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EA" w:rsidRPr="00B4733A" w:rsidRDefault="00257FEA" w:rsidP="00257FEA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</w:rPr>
      </w:pPr>
      <w:r w:rsidRPr="00B4733A">
        <w:rPr>
          <w:rFonts w:ascii="Arial" w:hAnsi="Arial" w:cs="Arial"/>
        </w:rPr>
        <w:t>Договор аренды строител</w:t>
      </w:r>
      <w:bookmarkStart w:id="0" w:name="_GoBack"/>
      <w:bookmarkEnd w:id="0"/>
      <w:r w:rsidRPr="00B4733A">
        <w:rPr>
          <w:rFonts w:ascii="Arial" w:hAnsi="Arial" w:cs="Arial"/>
        </w:rPr>
        <w:t>ьной техники (с экипажем) № ________</w:t>
      </w:r>
    </w:p>
    <w:p w:rsidR="00F56FE2" w:rsidRDefault="00BF1978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189230</wp:posOffset>
                </wp:positionV>
                <wp:extent cx="678180" cy="0"/>
                <wp:effectExtent l="0" t="0" r="266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14.9pt" to="429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" strokecolor="black [3200]">
                <v:stroke joinstyle="miter"/>
              </v:line>
            </w:pict>
          </mc:Fallback>
        </mc:AlternateContent>
      </w:r>
      <w:r w:rsidR="00267764">
        <w:rPr>
          <w:rFonts w:ascii="Arial" w:hAnsi="Arial" w:cs="Arial"/>
          <w:sz w:val="22"/>
          <w:szCs w:val="22"/>
        </w:rPr>
        <w:t xml:space="preserve">                       </w:t>
      </w:r>
      <w:r w:rsidR="00257FEA" w:rsidRPr="00B4733A">
        <w:rPr>
          <w:rFonts w:ascii="Arial" w:hAnsi="Arial" w:cs="Arial"/>
          <w:sz w:val="22"/>
          <w:szCs w:val="22"/>
        </w:rPr>
        <w:tab/>
      </w:r>
      <w:r w:rsidR="00257FEA" w:rsidRPr="00B4733A">
        <w:rPr>
          <w:rFonts w:ascii="Arial" w:hAnsi="Arial" w:cs="Arial"/>
          <w:sz w:val="22"/>
          <w:szCs w:val="22"/>
        </w:rPr>
        <w:tab/>
      </w:r>
      <w:r w:rsidR="00145F1F">
        <w:rPr>
          <w:rFonts w:ascii="Arial" w:hAnsi="Arial" w:cs="Arial"/>
          <w:sz w:val="22"/>
          <w:szCs w:val="22"/>
        </w:rPr>
        <w:tab/>
      </w:r>
      <w:r w:rsidR="00145F1F">
        <w:rPr>
          <w:rFonts w:ascii="Arial" w:hAnsi="Arial" w:cs="Arial"/>
          <w:sz w:val="22"/>
          <w:szCs w:val="22"/>
        </w:rPr>
        <w:tab/>
      </w:r>
      <w:r w:rsidR="00257FEA" w:rsidRPr="00B4733A">
        <w:rPr>
          <w:rFonts w:ascii="Arial" w:hAnsi="Arial" w:cs="Arial"/>
          <w:sz w:val="22"/>
          <w:szCs w:val="22"/>
        </w:rPr>
        <w:tab/>
      </w:r>
      <w:r w:rsidR="00257FEA" w:rsidRPr="00B4733A">
        <w:rPr>
          <w:rFonts w:ascii="Arial" w:hAnsi="Arial" w:cs="Arial"/>
          <w:sz w:val="22"/>
          <w:szCs w:val="22"/>
        </w:rPr>
        <w:tab/>
      </w:r>
      <w:r w:rsidR="00257FEA" w:rsidRPr="00B4733A">
        <w:rPr>
          <w:rFonts w:ascii="Arial" w:hAnsi="Arial" w:cs="Arial"/>
          <w:sz w:val="22"/>
          <w:szCs w:val="22"/>
        </w:rPr>
        <w:tab/>
      </w:r>
      <w:r w:rsidR="00A53868">
        <w:rPr>
          <w:rFonts w:ascii="Arial" w:hAnsi="Arial" w:cs="Arial"/>
          <w:sz w:val="22"/>
          <w:szCs w:val="22"/>
        </w:rPr>
        <w:tab/>
      </w:r>
      <w:r w:rsidR="00A53868">
        <w:rPr>
          <w:rFonts w:ascii="Arial" w:hAnsi="Arial" w:cs="Arial"/>
          <w:sz w:val="22"/>
          <w:szCs w:val="22"/>
        </w:rPr>
        <w:tab/>
        <w:t>«</w:t>
      </w:r>
      <w:r>
        <w:rPr>
          <w:rFonts w:ascii="Arial" w:hAnsi="Arial" w:cs="Arial"/>
          <w:sz w:val="22"/>
          <w:szCs w:val="22"/>
        </w:rPr>
        <w:t xml:space="preserve">  »</w:t>
      </w:r>
      <w:r w:rsidR="00257FEA" w:rsidRPr="00257FEA">
        <w:rPr>
          <w:rFonts w:ascii="Arial" w:hAnsi="Arial" w:cs="Arial"/>
          <w:sz w:val="22"/>
          <w:szCs w:val="22"/>
        </w:rPr>
        <w:t xml:space="preserve">   </w:t>
      </w:r>
      <w:r w:rsidR="00A53868">
        <w:rPr>
          <w:rFonts w:ascii="Arial" w:hAnsi="Arial" w:cs="Arial"/>
          <w:sz w:val="22"/>
          <w:szCs w:val="22"/>
        </w:rPr>
        <w:t xml:space="preserve"> </w:t>
      </w:r>
      <w:r w:rsidR="00257FEA" w:rsidRPr="00B473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BF1978" w:rsidRPr="00B4733A" w:rsidRDefault="00BF1978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:rsidR="00257FEA" w:rsidRDefault="00BF1978" w:rsidP="00FB1F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440690</wp:posOffset>
                </wp:positionV>
                <wp:extent cx="10287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pt,34.7pt" to="196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" strokecolor="black [3200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288290</wp:posOffset>
                </wp:positionV>
                <wp:extent cx="640080" cy="7620"/>
                <wp:effectExtent l="0" t="0" r="2667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76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22.7pt" to="350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" strokecolor="black [3200]">
                <v:stroke joinstyle="miter"/>
              </v:line>
            </w:pict>
          </mc:Fallback>
        </mc:AlternateContent>
      </w:r>
      <w:r w:rsidR="00AA1C30" w:rsidRPr="00FB1FDA">
        <w:rPr>
          <w:rFonts w:ascii="Arial" w:hAnsi="Arial" w:cs="Arial"/>
          <w:sz w:val="22"/>
          <w:szCs w:val="22"/>
        </w:rPr>
        <w:t>ООО «БРИГАДИР»</w:t>
      </w:r>
      <w:r w:rsidR="00257FEA" w:rsidRPr="00FB1FDA">
        <w:rPr>
          <w:rFonts w:ascii="Arial" w:hAnsi="Arial" w:cs="Arial"/>
          <w:sz w:val="22"/>
          <w:szCs w:val="22"/>
        </w:rPr>
        <w:t>, именуемое в дал</w:t>
      </w:r>
      <w:r w:rsidR="00AA1C30" w:rsidRPr="00FB1FDA">
        <w:rPr>
          <w:rFonts w:ascii="Arial" w:hAnsi="Arial" w:cs="Arial"/>
          <w:sz w:val="22"/>
          <w:szCs w:val="22"/>
        </w:rPr>
        <w:t xml:space="preserve">ьнейшем «Арендодатель», в лице генерального директора </w:t>
      </w:r>
      <w:proofErr w:type="spellStart"/>
      <w:r w:rsidR="00AA1C30" w:rsidRPr="00FB1FDA">
        <w:rPr>
          <w:rFonts w:ascii="Arial" w:hAnsi="Arial" w:cs="Arial"/>
          <w:sz w:val="22"/>
          <w:szCs w:val="22"/>
        </w:rPr>
        <w:t>Кожевой</w:t>
      </w:r>
      <w:proofErr w:type="spellEnd"/>
      <w:r w:rsidR="00AA1C30" w:rsidRPr="00FB1FDA">
        <w:rPr>
          <w:rFonts w:ascii="Arial" w:hAnsi="Arial" w:cs="Arial"/>
          <w:sz w:val="22"/>
          <w:szCs w:val="22"/>
        </w:rPr>
        <w:t xml:space="preserve"> Ольги Ивановны с </w:t>
      </w:r>
      <w:proofErr w:type="spellStart"/>
      <w:r w:rsidR="00AA1C30" w:rsidRPr="00FB1FDA">
        <w:rPr>
          <w:rFonts w:ascii="Arial" w:hAnsi="Arial" w:cs="Arial"/>
          <w:sz w:val="22"/>
          <w:szCs w:val="22"/>
        </w:rPr>
        <w:t>однои</w:t>
      </w:r>
      <w:proofErr w:type="spellEnd"/>
      <w:r w:rsidR="00AA1C30" w:rsidRPr="00FB1FDA">
        <w:rPr>
          <w:rFonts w:ascii="Arial" w:hAnsi="Arial" w:cs="Arial"/>
          <w:sz w:val="22"/>
          <w:szCs w:val="22"/>
        </w:rPr>
        <w:t xml:space="preserve">̆ стороны </w:t>
      </w:r>
      <w:r w:rsidR="009E6426" w:rsidRPr="00FB1FDA">
        <w:rPr>
          <w:rFonts w:ascii="Arial" w:hAnsi="Arial" w:cs="Arial"/>
          <w:sz w:val="22"/>
          <w:szCs w:val="22"/>
        </w:rPr>
        <w:t>и</w:t>
      </w:r>
      <w:proofErr w:type="gramStart"/>
      <w:r>
        <w:rPr>
          <w:rFonts w:ascii="Arial" w:hAnsi="Arial" w:cs="Arial"/>
          <w:sz w:val="22"/>
          <w:szCs w:val="22"/>
        </w:rPr>
        <w:t xml:space="preserve">             </w:t>
      </w:r>
      <w:r w:rsidR="00257FEA" w:rsidRPr="00FB1FDA">
        <w:rPr>
          <w:rFonts w:ascii="Arial" w:hAnsi="Arial" w:cs="Arial"/>
          <w:sz w:val="22"/>
          <w:szCs w:val="22"/>
        </w:rPr>
        <w:t>,</w:t>
      </w:r>
      <w:proofErr w:type="gramEnd"/>
      <w:r w:rsidR="00257FEA" w:rsidRPr="00FB1FDA">
        <w:rPr>
          <w:rFonts w:ascii="Arial" w:hAnsi="Arial" w:cs="Arial"/>
          <w:sz w:val="22"/>
          <w:szCs w:val="22"/>
        </w:rPr>
        <w:t xml:space="preserve"> именуемое в </w:t>
      </w:r>
      <w:proofErr w:type="spellStart"/>
      <w:r w:rsidR="00257FEA" w:rsidRPr="00FB1FDA">
        <w:rPr>
          <w:rFonts w:ascii="Arial" w:hAnsi="Arial" w:cs="Arial"/>
          <w:sz w:val="22"/>
          <w:szCs w:val="22"/>
        </w:rPr>
        <w:t>дальнейшем</w:t>
      </w:r>
      <w:proofErr w:type="spellEnd"/>
      <w:r w:rsidR="00257FEA" w:rsidRPr="00FB1FDA">
        <w:rPr>
          <w:rFonts w:ascii="Arial" w:hAnsi="Arial" w:cs="Arial"/>
          <w:sz w:val="22"/>
          <w:szCs w:val="22"/>
        </w:rPr>
        <w:t xml:space="preserve"> «Арендатор», в лице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257FEA" w:rsidRPr="00FB1F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57FEA" w:rsidRPr="00FB1FDA">
        <w:rPr>
          <w:rFonts w:ascii="Arial" w:hAnsi="Arial" w:cs="Arial"/>
          <w:sz w:val="22"/>
          <w:szCs w:val="22"/>
        </w:rPr>
        <w:t>действующего</w:t>
      </w:r>
      <w:proofErr w:type="spellEnd"/>
      <w:r w:rsidR="00257FEA" w:rsidRPr="00FB1FDA">
        <w:rPr>
          <w:rFonts w:ascii="Arial" w:hAnsi="Arial" w:cs="Arial"/>
          <w:sz w:val="22"/>
          <w:szCs w:val="22"/>
        </w:rPr>
        <w:t xml:space="preserve"> на основании устава с другой стороны, заключили настоящий договор аренды о нижеследующем:</w:t>
      </w:r>
    </w:p>
    <w:p w:rsidR="00FB1FDA" w:rsidRPr="00FB1FDA" w:rsidRDefault="00FB1FDA" w:rsidP="00FB1FDA">
      <w:pPr>
        <w:jc w:val="both"/>
        <w:rPr>
          <w:rFonts w:ascii="Arial" w:hAnsi="Arial" w:cs="Arial"/>
          <w:sz w:val="22"/>
          <w:szCs w:val="22"/>
        </w:rPr>
      </w:pPr>
    </w:p>
    <w:p w:rsidR="00257FEA" w:rsidRPr="00FB1FDA" w:rsidRDefault="00257FEA" w:rsidP="00F56F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FB1FDA">
        <w:rPr>
          <w:rFonts w:ascii="Arial" w:hAnsi="Arial" w:cs="Arial"/>
          <w:sz w:val="22"/>
          <w:szCs w:val="22"/>
        </w:rPr>
        <w:t>1. ПРЕДМЕТ ДОГОВОРА</w:t>
      </w:r>
    </w:p>
    <w:p w:rsidR="00257FEA" w:rsidRPr="00B4733A" w:rsidRDefault="00257FEA" w:rsidP="00145F1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1.1 Предметом настоящего договора является предоставление Арендодателем за плату во временное владение и пользование Арендатора строительной техники, механизмов, грузового транспорта, в дальнейшем «Тех</w:t>
      </w:r>
      <w:r w:rsidR="00F56FE2" w:rsidRPr="00B4733A">
        <w:rPr>
          <w:rFonts w:ascii="Arial" w:hAnsi="Arial" w:cs="Arial"/>
          <w:sz w:val="22"/>
          <w:szCs w:val="22"/>
        </w:rPr>
        <w:t>ники», указанных в Приложении №</w:t>
      </w:r>
      <w:r w:rsidRPr="00B4733A">
        <w:rPr>
          <w:rFonts w:ascii="Arial" w:hAnsi="Arial" w:cs="Arial"/>
          <w:sz w:val="22"/>
          <w:szCs w:val="22"/>
        </w:rPr>
        <w:t xml:space="preserve">1, которое является неотъемлемой частью настоящего договора, и оказание Арендодателем своими силами услуг по управлению Техникой. </w:t>
      </w:r>
    </w:p>
    <w:p w:rsidR="00257FEA" w:rsidRPr="00B4733A" w:rsidRDefault="00257FEA" w:rsidP="00145F1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1.2 Объектом аренды по настоящему договору является строительная техника, механизмы, грузовой автотранспорт наименование и регистрационные данные,</w:t>
      </w:r>
      <w:r w:rsidR="00F56FE2" w:rsidRPr="00B4733A">
        <w:rPr>
          <w:rFonts w:ascii="Arial" w:hAnsi="Arial" w:cs="Arial"/>
          <w:sz w:val="22"/>
          <w:szCs w:val="22"/>
        </w:rPr>
        <w:t xml:space="preserve"> которых указаны в Приложении №</w:t>
      </w:r>
      <w:r w:rsidRPr="00B4733A">
        <w:rPr>
          <w:rFonts w:ascii="Arial" w:hAnsi="Arial" w:cs="Arial"/>
          <w:sz w:val="22"/>
          <w:szCs w:val="22"/>
        </w:rPr>
        <w:t xml:space="preserve">1 к настоящему </w:t>
      </w:r>
      <w:r w:rsidR="00E12934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>оговору.</w:t>
      </w:r>
    </w:p>
    <w:p w:rsidR="00257FEA" w:rsidRPr="00B4733A" w:rsidRDefault="00257FEA" w:rsidP="00F56FE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1.3 Местом эксплуатации Техники, передаваемой в аренду, являются строительные площадки Арендатора. </w:t>
      </w:r>
    </w:p>
    <w:p w:rsidR="00257FEA" w:rsidRPr="00B4733A" w:rsidRDefault="00257FEA" w:rsidP="00F56F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 ПРАВА И ОБЯЗАННОСТИ СТОРОН</w:t>
      </w:r>
    </w:p>
    <w:p w:rsidR="00257FEA" w:rsidRPr="00B4733A" w:rsidRDefault="00257FEA" w:rsidP="00257F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2.1. Арендодатель обязуется:</w:t>
      </w:r>
    </w:p>
    <w:p w:rsidR="00257FEA" w:rsidRPr="00BF1978" w:rsidRDefault="00257FEA" w:rsidP="00257F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2.1.1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B4733A">
        <w:rPr>
          <w:rFonts w:ascii="Arial" w:hAnsi="Arial" w:cs="Arial"/>
          <w:sz w:val="22"/>
          <w:szCs w:val="22"/>
        </w:rPr>
        <w:t>ередать специальную технику в исправном состоянии А</w:t>
      </w:r>
      <w:r w:rsidR="00147A69" w:rsidRPr="00B4733A">
        <w:rPr>
          <w:rFonts w:ascii="Arial" w:hAnsi="Arial" w:cs="Arial"/>
          <w:sz w:val="22"/>
          <w:szCs w:val="22"/>
        </w:rPr>
        <w:t xml:space="preserve">рендатору согласно Приложению </w:t>
      </w:r>
      <w:r w:rsidR="00147A69" w:rsidRPr="00BF1978">
        <w:rPr>
          <w:rFonts w:ascii="Arial" w:hAnsi="Arial" w:cs="Arial"/>
          <w:sz w:val="22"/>
          <w:szCs w:val="22"/>
        </w:rPr>
        <w:t xml:space="preserve">№1 к настоящему </w:t>
      </w:r>
      <w:r w:rsidR="00E12934" w:rsidRPr="00BF1978">
        <w:rPr>
          <w:rFonts w:ascii="Arial" w:hAnsi="Arial" w:cs="Arial"/>
          <w:sz w:val="22"/>
          <w:szCs w:val="22"/>
        </w:rPr>
        <w:t>Д</w:t>
      </w:r>
      <w:r w:rsidR="00147A69"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 w:rsidR="00147A69" w:rsidRPr="00BF1978">
        <w:rPr>
          <w:rFonts w:ascii="Arial" w:hAnsi="Arial" w:cs="Arial"/>
          <w:sz w:val="22"/>
          <w:szCs w:val="22"/>
        </w:rPr>
        <w:t>гов</w:t>
      </w:r>
      <w:proofErr w:type="spellEnd"/>
      <w:r w:rsidR="00147A69"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 w:rsidR="00147A69" w:rsidRPr="00BF1978">
        <w:rPr>
          <w:rFonts w:ascii="Arial" w:hAnsi="Arial" w:cs="Arial"/>
          <w:sz w:val="22"/>
          <w:szCs w:val="22"/>
        </w:rPr>
        <w:t>ру</w:t>
      </w:r>
      <w:proofErr w:type="spellEnd"/>
      <w:r w:rsidR="00147A69" w:rsidRPr="00BF1978">
        <w:rPr>
          <w:rFonts w:ascii="Arial" w:hAnsi="Arial" w:cs="Arial"/>
          <w:sz w:val="22"/>
          <w:szCs w:val="22"/>
        </w:rPr>
        <w:t>.</w:t>
      </w:r>
    </w:p>
    <w:p w:rsidR="00257FEA" w:rsidRPr="00B4733A" w:rsidRDefault="00257FEA" w:rsidP="00145F1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2.1.2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B4733A">
        <w:rPr>
          <w:rFonts w:ascii="Arial" w:hAnsi="Arial" w:cs="Arial"/>
          <w:sz w:val="22"/>
          <w:szCs w:val="22"/>
        </w:rPr>
        <w:t>редоставить машиниста (экипаж) для каждой единицы, обладающего необходимыми знаниями и квалификацией для управления Техникой. Машинист Арендодателя является уполномоченным представителем для подписания рапорта учета рабочего времени. Оплата труда машинист</w:t>
      </w:r>
      <w:r w:rsidR="00147A69" w:rsidRPr="00B4733A">
        <w:rPr>
          <w:rFonts w:ascii="Arial" w:hAnsi="Arial" w:cs="Arial"/>
          <w:sz w:val="22"/>
          <w:szCs w:val="22"/>
        </w:rPr>
        <w:t>а осуществляется Арендодателем.</w:t>
      </w:r>
    </w:p>
    <w:p w:rsidR="00257FEA" w:rsidRPr="00B4733A" w:rsidRDefault="00257FEA" w:rsidP="00145F1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2.1.3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О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беспечить безопасную эксплуатацию Техники в соответствии с руководством по эксплуатации Спецтехники и требованиями действующего законодательства РФ, проводить текущий и капитальный ремонт, предоставлять в необходимых количествах ГСМ, иные расходные материалы. </w:t>
      </w:r>
    </w:p>
    <w:p w:rsidR="00257FEA" w:rsidRDefault="00257FEA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:rsidR="00257FEA" w:rsidRPr="00B4733A" w:rsidRDefault="00147A69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lastRenderedPageBreak/>
        <w:t>2.2 Арендодатель имеет право:</w:t>
      </w:r>
    </w:p>
    <w:p w:rsidR="00257FEA" w:rsidRPr="00B4733A" w:rsidRDefault="00257FEA" w:rsidP="00F56FE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2.2.1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B4733A">
        <w:rPr>
          <w:rFonts w:ascii="Arial" w:hAnsi="Arial" w:cs="Arial"/>
          <w:sz w:val="22"/>
          <w:szCs w:val="22"/>
        </w:rPr>
        <w:t>риостановить эксплуатацию Спецтехники в целях проведения регламентных р</w:t>
      </w:r>
      <w:r w:rsidRPr="00257FEA">
        <w:rPr>
          <w:rFonts w:ascii="Arial" w:hAnsi="Arial" w:cs="Arial"/>
          <w:sz w:val="22"/>
          <w:szCs w:val="22"/>
          <w:lang w:val="en-US"/>
        </w:rPr>
        <w:t>a</w:t>
      </w:r>
      <w:r w:rsidRPr="00B4733A">
        <w:rPr>
          <w:rFonts w:ascii="Arial" w:hAnsi="Arial" w:cs="Arial"/>
          <w:sz w:val="22"/>
          <w:szCs w:val="22"/>
        </w:rPr>
        <w:t>бот по е</w:t>
      </w:r>
      <w:r w:rsidR="009E6426" w:rsidRPr="00B4733A">
        <w:rPr>
          <w:rFonts w:ascii="Arial" w:hAnsi="Arial" w:cs="Arial"/>
          <w:sz w:val="22"/>
          <w:szCs w:val="22"/>
        </w:rPr>
        <w:t>е техническому обслуживанию.</w:t>
      </w:r>
    </w:p>
    <w:p w:rsidR="00257FEA" w:rsidRPr="00B4733A" w:rsidRDefault="00257FEA" w:rsidP="00145F1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2.2.2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риостановить эксплуатацию Спецтехники в случае возникновения задолженности по оплате аренды Спецтехники, а так же снять с себя обязательства в отношении действия п.2.1. до полного расчета с учетом возможного простоя. </w:t>
      </w:r>
    </w:p>
    <w:p w:rsidR="00257FEA" w:rsidRPr="00B4733A" w:rsidRDefault="009E6426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2.3 Арендатор обязуется:</w:t>
      </w:r>
    </w:p>
    <w:p w:rsidR="00257FEA" w:rsidRPr="00B4733A" w:rsidRDefault="00257FEA" w:rsidP="00F56FE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2.3.1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B4733A">
        <w:rPr>
          <w:rFonts w:ascii="Arial" w:hAnsi="Arial" w:cs="Arial"/>
          <w:sz w:val="22"/>
          <w:szCs w:val="22"/>
        </w:rPr>
        <w:t>роизвести все согласования, на проведение земляных р</w:t>
      </w:r>
      <w:r w:rsidRPr="00257FEA">
        <w:rPr>
          <w:rFonts w:ascii="Arial" w:hAnsi="Arial" w:cs="Arial"/>
          <w:sz w:val="22"/>
          <w:szCs w:val="22"/>
          <w:lang w:val="en-US"/>
        </w:rPr>
        <w:t>a</w:t>
      </w:r>
      <w:r w:rsidRPr="00B4733A">
        <w:rPr>
          <w:rFonts w:ascii="Arial" w:hAnsi="Arial" w:cs="Arial"/>
          <w:sz w:val="22"/>
          <w:szCs w:val="22"/>
        </w:rPr>
        <w:t>бот, в муниципальных и прочих профильных разрешительных органах, и таким образом, единолично нести ответственность за возможные повреждения соответствующих коммуникаций, техникой Арендодателя.</w:t>
      </w:r>
    </w:p>
    <w:p w:rsidR="00257FEA" w:rsidRPr="00B4733A" w:rsidRDefault="00257FEA" w:rsidP="00145F1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2.3.2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B4733A">
        <w:rPr>
          <w:rFonts w:ascii="Arial" w:hAnsi="Arial" w:cs="Arial"/>
          <w:sz w:val="22"/>
          <w:szCs w:val="22"/>
        </w:rPr>
        <w:t>роизвести инструктаж машиниста для каждой единицы Спецтехники по особенностям производства работ на объекте. Обеспечить соблюдение правил безопасности труда при производстве работ на объекте.</w:t>
      </w:r>
    </w:p>
    <w:p w:rsidR="00257FEA" w:rsidRPr="00B4733A" w:rsidRDefault="00257FEA" w:rsidP="00F56FE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2.3.3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носить арендную плату за пользование </w:t>
      </w:r>
      <w:proofErr w:type="spellStart"/>
      <w:r w:rsidRPr="00B4733A">
        <w:rPr>
          <w:rFonts w:ascii="Arial" w:hAnsi="Arial" w:cs="Arial"/>
          <w:sz w:val="22"/>
          <w:szCs w:val="22"/>
        </w:rPr>
        <w:t>полученнои</w:t>
      </w:r>
      <w:proofErr w:type="spellEnd"/>
      <w:r w:rsidRPr="00B4733A">
        <w:rPr>
          <w:rFonts w:ascii="Arial" w:hAnsi="Arial" w:cs="Arial"/>
          <w:sz w:val="22"/>
          <w:szCs w:val="22"/>
        </w:rPr>
        <w:t xml:space="preserve">̆ в аренду </w:t>
      </w:r>
      <w:proofErr w:type="spellStart"/>
      <w:r w:rsidRPr="00B4733A">
        <w:rPr>
          <w:rFonts w:ascii="Arial" w:hAnsi="Arial" w:cs="Arial"/>
          <w:sz w:val="22"/>
          <w:szCs w:val="22"/>
        </w:rPr>
        <w:t>Спецт</w:t>
      </w:r>
      <w:r w:rsidR="00A65F20" w:rsidRPr="00B4733A">
        <w:rPr>
          <w:rFonts w:ascii="Arial" w:hAnsi="Arial" w:cs="Arial"/>
          <w:sz w:val="22"/>
          <w:szCs w:val="22"/>
        </w:rPr>
        <w:t>ехникои</w:t>
      </w:r>
      <w:proofErr w:type="spellEnd"/>
      <w:r w:rsidR="00A65F20" w:rsidRPr="00B4733A">
        <w:rPr>
          <w:rFonts w:ascii="Arial" w:hAnsi="Arial" w:cs="Arial"/>
          <w:sz w:val="22"/>
          <w:szCs w:val="22"/>
        </w:rPr>
        <w:t>̆ с экипажем в течение 2</w:t>
      </w:r>
      <w:r w:rsidRPr="00B4733A">
        <w:rPr>
          <w:rFonts w:ascii="Arial" w:hAnsi="Arial" w:cs="Arial"/>
          <w:sz w:val="22"/>
          <w:szCs w:val="22"/>
        </w:rPr>
        <w:t xml:space="preserve"> дней, после выставления счета Арендодателем. </w:t>
      </w:r>
    </w:p>
    <w:p w:rsidR="00A65F20" w:rsidRPr="00B4733A" w:rsidRDefault="00257FEA" w:rsidP="00F56FE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2.3.4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З</w:t>
      </w:r>
      <w:proofErr w:type="gramEnd"/>
      <w:r w:rsidRPr="00B4733A">
        <w:rPr>
          <w:rFonts w:ascii="Arial" w:hAnsi="Arial" w:cs="Arial"/>
          <w:sz w:val="22"/>
          <w:szCs w:val="22"/>
        </w:rPr>
        <w:t>аранее уведомить Аренд</w:t>
      </w:r>
      <w:r w:rsidRPr="00257FEA"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 w:rsidRPr="00B4733A">
        <w:rPr>
          <w:rFonts w:ascii="Arial" w:hAnsi="Arial" w:cs="Arial"/>
          <w:sz w:val="22"/>
          <w:szCs w:val="22"/>
        </w:rPr>
        <w:t>дателя</w:t>
      </w:r>
      <w:proofErr w:type="spellEnd"/>
      <w:r w:rsidRPr="00B4733A">
        <w:rPr>
          <w:rFonts w:ascii="Arial" w:hAnsi="Arial" w:cs="Arial"/>
          <w:sz w:val="22"/>
          <w:szCs w:val="22"/>
        </w:rPr>
        <w:t xml:space="preserve"> об отказе от аренды или окончании предполагаемого срока производственной эксплуатации в простой письменной форме. </w:t>
      </w:r>
    </w:p>
    <w:p w:rsidR="00257FEA" w:rsidRPr="00B4733A" w:rsidRDefault="00257FEA" w:rsidP="00F56F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3. СТОИМОСТЬ УСЛУГ И ПОРЯДОК РАСЧЕТОВ</w:t>
      </w:r>
    </w:p>
    <w:p w:rsidR="004276E0" w:rsidRPr="00B4733A" w:rsidRDefault="00257FEA" w:rsidP="00145F1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3.1 Учет рабочего времени Техники осуществляется в машино-часах и машино-сменах. Машино-смена </w:t>
      </w:r>
      <w:proofErr w:type="gramStart"/>
      <w:r w:rsidRPr="00B4733A">
        <w:rPr>
          <w:rFonts w:ascii="Arial" w:hAnsi="Arial" w:cs="Arial"/>
          <w:sz w:val="22"/>
          <w:szCs w:val="22"/>
        </w:rPr>
        <w:t>равна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 8 (восьми) машино-часам. Машино-час соответствует нормальной работе Техники в течение 1 (одного) час</w:t>
      </w:r>
      <w:r w:rsidR="009E6426" w:rsidRPr="00B4733A">
        <w:rPr>
          <w:rFonts w:ascii="Arial" w:hAnsi="Arial" w:cs="Arial"/>
          <w:sz w:val="22"/>
          <w:szCs w:val="22"/>
        </w:rPr>
        <w:t>а суток.</w:t>
      </w:r>
    </w:p>
    <w:p w:rsidR="00257FEA" w:rsidRPr="00B4733A" w:rsidRDefault="00257FEA" w:rsidP="00257FE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3.2 Плата за аренду начисляется при нахождении Техники и машиниста Арендодателя на объекте Арендатора. </w:t>
      </w:r>
    </w:p>
    <w:p w:rsidR="00A65F20" w:rsidRPr="00B4733A" w:rsidRDefault="00257FEA" w:rsidP="00F56FE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3.3 Стоимость аренды Техники определяется Протоколом с</w:t>
      </w:r>
      <w:r w:rsidR="00A65F20" w:rsidRPr="00B4733A">
        <w:rPr>
          <w:rFonts w:ascii="Arial" w:hAnsi="Arial" w:cs="Arial"/>
          <w:sz w:val="22"/>
          <w:szCs w:val="22"/>
        </w:rPr>
        <w:t>огласования цены (Приложение</w:t>
      </w:r>
      <w:r w:rsidR="00A65F20">
        <w:rPr>
          <w:rFonts w:ascii="Arial" w:hAnsi="Arial" w:cs="Arial"/>
          <w:sz w:val="22"/>
          <w:szCs w:val="22"/>
        </w:rPr>
        <w:t xml:space="preserve"> №1</w:t>
      </w:r>
      <w:r w:rsidRPr="00B4733A">
        <w:rPr>
          <w:rFonts w:ascii="Arial" w:hAnsi="Arial" w:cs="Arial"/>
          <w:sz w:val="22"/>
          <w:szCs w:val="22"/>
        </w:rPr>
        <w:t>), являющимся неотъемлем</w:t>
      </w:r>
      <w:r w:rsidR="009E6426" w:rsidRPr="00B4733A">
        <w:rPr>
          <w:rFonts w:ascii="Arial" w:hAnsi="Arial" w:cs="Arial"/>
          <w:sz w:val="22"/>
          <w:szCs w:val="22"/>
        </w:rPr>
        <w:t xml:space="preserve">ой частью настоящего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="009E6426" w:rsidRPr="00B4733A">
        <w:rPr>
          <w:rFonts w:ascii="Arial" w:hAnsi="Arial" w:cs="Arial"/>
          <w:sz w:val="22"/>
          <w:szCs w:val="22"/>
        </w:rPr>
        <w:t>оговора.</w:t>
      </w:r>
    </w:p>
    <w:p w:rsidR="00A65F20" w:rsidRPr="00B4733A" w:rsidRDefault="00257FEA" w:rsidP="00257FE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3.4 Затраты на топливо и техническое о</w:t>
      </w:r>
      <w:r w:rsidR="009E6426" w:rsidRPr="00B4733A">
        <w:rPr>
          <w:rFonts w:ascii="Arial" w:hAnsi="Arial" w:cs="Arial"/>
          <w:sz w:val="22"/>
          <w:szCs w:val="22"/>
        </w:rPr>
        <w:t>бслуживание несет Арендодатель.</w:t>
      </w:r>
    </w:p>
    <w:p w:rsidR="00257FEA" w:rsidRPr="00B4733A" w:rsidRDefault="00257FEA" w:rsidP="00257FE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3.5 Платежи по Договору вносятся Арендатором по реквизитам Арендодателя указанным в Договоре или счете на оплату услуг. </w:t>
      </w:r>
    </w:p>
    <w:p w:rsidR="009E6426" w:rsidRPr="00B4733A" w:rsidRDefault="00257FEA" w:rsidP="00257FE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3.6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B4733A">
        <w:rPr>
          <w:rFonts w:ascii="Arial" w:hAnsi="Arial" w:cs="Arial"/>
          <w:sz w:val="22"/>
          <w:szCs w:val="22"/>
        </w:rPr>
        <w:t>ри заказе техники 1 машино-смена не может быть менее 8 машино-часов</w:t>
      </w:r>
    </w:p>
    <w:p w:rsidR="00257FEA" w:rsidRDefault="00257FEA" w:rsidP="00145F1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3.7 Арендодатель предоставляет технику по фак</w:t>
      </w:r>
      <w:r w:rsidR="00A65F20" w:rsidRPr="00B4733A">
        <w:rPr>
          <w:rFonts w:ascii="Arial" w:hAnsi="Arial" w:cs="Arial"/>
          <w:sz w:val="22"/>
          <w:szCs w:val="22"/>
        </w:rPr>
        <w:t>тической предоплате в размере 6</w:t>
      </w:r>
      <w:r w:rsidRPr="00B4733A">
        <w:rPr>
          <w:rFonts w:ascii="Arial" w:hAnsi="Arial" w:cs="Arial"/>
          <w:sz w:val="22"/>
          <w:szCs w:val="22"/>
        </w:rPr>
        <w:t xml:space="preserve"> </w:t>
      </w:r>
      <w:r w:rsidR="004276E0" w:rsidRPr="00B4733A">
        <w:rPr>
          <w:rFonts w:ascii="Arial" w:hAnsi="Arial" w:cs="Arial"/>
          <w:sz w:val="22"/>
          <w:szCs w:val="22"/>
        </w:rPr>
        <w:t xml:space="preserve">(шести) </w:t>
      </w:r>
      <w:r w:rsidRPr="00B4733A">
        <w:rPr>
          <w:rFonts w:ascii="Arial" w:hAnsi="Arial" w:cs="Arial"/>
          <w:sz w:val="22"/>
          <w:szCs w:val="22"/>
        </w:rPr>
        <w:t>полных см</w:t>
      </w:r>
      <w:r w:rsidR="00A65F20" w:rsidRPr="00B4733A">
        <w:rPr>
          <w:rFonts w:ascii="Arial" w:hAnsi="Arial" w:cs="Arial"/>
          <w:sz w:val="22"/>
          <w:szCs w:val="22"/>
        </w:rPr>
        <w:t xml:space="preserve">ен, согласно </w:t>
      </w:r>
      <w:proofErr w:type="gramStart"/>
      <w:r w:rsidR="00A65F20" w:rsidRPr="00B4733A">
        <w:rPr>
          <w:rFonts w:ascii="Arial" w:hAnsi="Arial" w:cs="Arial"/>
          <w:sz w:val="22"/>
          <w:szCs w:val="22"/>
        </w:rPr>
        <w:t>ценам</w:t>
      </w:r>
      <w:proofErr w:type="gramEnd"/>
      <w:r w:rsidR="00A65F20" w:rsidRPr="00B4733A">
        <w:rPr>
          <w:rFonts w:ascii="Arial" w:hAnsi="Arial" w:cs="Arial"/>
          <w:sz w:val="22"/>
          <w:szCs w:val="22"/>
        </w:rPr>
        <w:t xml:space="preserve"> указанным в П</w:t>
      </w:r>
      <w:r w:rsidRPr="00B4733A">
        <w:rPr>
          <w:rFonts w:ascii="Arial" w:hAnsi="Arial" w:cs="Arial"/>
          <w:sz w:val="22"/>
          <w:szCs w:val="22"/>
        </w:rPr>
        <w:t xml:space="preserve">риложении №1 к настоящему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>оговору</w:t>
      </w:r>
      <w:r>
        <w:rPr>
          <w:rFonts w:ascii="Arial" w:hAnsi="Arial" w:cs="Arial"/>
          <w:sz w:val="22"/>
          <w:szCs w:val="22"/>
        </w:rPr>
        <w:t>.</w:t>
      </w:r>
    </w:p>
    <w:p w:rsidR="00257FEA" w:rsidRPr="00B4733A" w:rsidRDefault="00257FEA" w:rsidP="00F56F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lastRenderedPageBreak/>
        <w:t>4. ОТВЕТСТВЕННОСТЬ СТОРОН</w:t>
      </w:r>
    </w:p>
    <w:p w:rsidR="00257FEA" w:rsidRPr="00B4733A" w:rsidRDefault="00257FEA" w:rsidP="00257F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4.1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З</w:t>
      </w:r>
      <w:proofErr w:type="gramEnd"/>
      <w:r w:rsidRPr="00B4733A">
        <w:rPr>
          <w:rFonts w:ascii="Arial" w:hAnsi="Arial" w:cs="Arial"/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в соответствии с действующим законодательством РФ.</w:t>
      </w:r>
    </w:p>
    <w:p w:rsidR="00257FEA" w:rsidRPr="00B4733A" w:rsidRDefault="00257FEA" w:rsidP="00257F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4.2 Арендодатель несет ответственность за организацию и безопасное проведение работ на его объекте в пределах установленных законодательством РФ.</w:t>
      </w:r>
    </w:p>
    <w:p w:rsidR="00257FEA" w:rsidRPr="00B4733A" w:rsidRDefault="00257FEA" w:rsidP="00257F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4.3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 случае невнесения Арендатором </w:t>
      </w:r>
      <w:proofErr w:type="spellStart"/>
      <w:r w:rsidRPr="00B4733A">
        <w:rPr>
          <w:rFonts w:ascii="Arial" w:hAnsi="Arial" w:cs="Arial"/>
          <w:sz w:val="22"/>
          <w:szCs w:val="22"/>
        </w:rPr>
        <w:t>аренднои</w:t>
      </w:r>
      <w:proofErr w:type="spellEnd"/>
      <w:r w:rsidRPr="00B4733A">
        <w:rPr>
          <w:rFonts w:ascii="Arial" w:hAnsi="Arial" w:cs="Arial"/>
          <w:sz w:val="22"/>
          <w:szCs w:val="22"/>
        </w:rPr>
        <w:t xml:space="preserve">̆ платы в </w:t>
      </w:r>
      <w:proofErr w:type="spellStart"/>
      <w:r w:rsidRPr="00B4733A">
        <w:rPr>
          <w:rFonts w:ascii="Arial" w:hAnsi="Arial" w:cs="Arial"/>
          <w:sz w:val="22"/>
          <w:szCs w:val="22"/>
        </w:rPr>
        <w:t>установленныи</w:t>
      </w:r>
      <w:proofErr w:type="spellEnd"/>
      <w:r w:rsidRPr="00B4733A">
        <w:rPr>
          <w:rFonts w:ascii="Arial" w:hAnsi="Arial" w:cs="Arial"/>
          <w:sz w:val="22"/>
          <w:szCs w:val="22"/>
        </w:rPr>
        <w:t>̆ настоящим договором срок Арендатор уплачивает Арендодателю пени за кажд</w:t>
      </w:r>
      <w:r w:rsidR="00AA1C30" w:rsidRPr="00B4733A">
        <w:rPr>
          <w:rFonts w:ascii="Arial" w:hAnsi="Arial" w:cs="Arial"/>
          <w:sz w:val="22"/>
          <w:szCs w:val="22"/>
        </w:rPr>
        <w:t>ый день просрочки в размере 0,3</w:t>
      </w:r>
      <w:r w:rsidRPr="00B4733A">
        <w:rPr>
          <w:rFonts w:ascii="Arial" w:hAnsi="Arial" w:cs="Arial"/>
          <w:sz w:val="22"/>
          <w:szCs w:val="22"/>
        </w:rPr>
        <w:t xml:space="preserve">% от размера платежа, подлежащего оплате за соответствующий расчетный период. </w:t>
      </w:r>
    </w:p>
    <w:p w:rsidR="00257FEA" w:rsidRPr="00B4733A" w:rsidRDefault="00AA1C30" w:rsidP="00F56F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257FEA" w:rsidRPr="00B4733A">
        <w:rPr>
          <w:rFonts w:ascii="Arial" w:hAnsi="Arial" w:cs="Arial"/>
          <w:sz w:val="22"/>
          <w:szCs w:val="22"/>
        </w:rPr>
        <w:t>СРОК ДЕЙСТВИЯ ДОГОВОРА</w:t>
      </w:r>
    </w:p>
    <w:p w:rsidR="00A65F20" w:rsidRPr="00B4733A" w:rsidRDefault="00BF1978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433070</wp:posOffset>
                </wp:positionV>
                <wp:extent cx="144780" cy="0"/>
                <wp:effectExtent l="0" t="0" r="266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pt,34.1pt" to="178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="00257FEA" w:rsidRPr="00B4733A">
        <w:rPr>
          <w:rFonts w:ascii="Arial" w:hAnsi="Arial" w:cs="Arial"/>
          <w:sz w:val="22"/>
          <w:szCs w:val="22"/>
        </w:rPr>
        <w:t xml:space="preserve">5.1. Настоящий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="00257FEA" w:rsidRPr="00B4733A">
        <w:rPr>
          <w:rFonts w:ascii="Arial" w:hAnsi="Arial" w:cs="Arial"/>
          <w:sz w:val="22"/>
          <w:szCs w:val="22"/>
        </w:rPr>
        <w:t>оговор вступает в силу с момен</w:t>
      </w:r>
      <w:r w:rsidR="00F56FE2" w:rsidRPr="00B4733A">
        <w:rPr>
          <w:rFonts w:ascii="Arial" w:hAnsi="Arial" w:cs="Arial"/>
          <w:sz w:val="22"/>
          <w:szCs w:val="22"/>
        </w:rPr>
        <w:t xml:space="preserve">та его подписания и заключен до </w:t>
      </w:r>
      <w:r w:rsidR="00F56FE2" w:rsidRPr="00B4733A">
        <w:rPr>
          <w:rFonts w:ascii="Arial" w:hAnsi="Arial" w:cs="Arial"/>
          <w:sz w:val="22"/>
          <w:szCs w:val="22"/>
        </w:rPr>
        <w:tab/>
        <w:t xml:space="preserve">          </w:t>
      </w:r>
      <w:r w:rsidR="00D85BEF">
        <w:rPr>
          <w:rFonts w:ascii="Arial" w:hAnsi="Arial" w:cs="Arial"/>
          <w:sz w:val="22"/>
          <w:szCs w:val="22"/>
        </w:rPr>
        <w:t xml:space="preserve">«        »  </w:t>
      </w:r>
      <w:r w:rsidR="004276E0" w:rsidRPr="00B4733A">
        <w:rPr>
          <w:rFonts w:ascii="Arial" w:hAnsi="Arial" w:cs="Arial"/>
          <w:sz w:val="22"/>
          <w:szCs w:val="22"/>
        </w:rPr>
        <w:t>_________________ 201</w:t>
      </w:r>
      <w:r>
        <w:rPr>
          <w:rFonts w:ascii="Arial" w:hAnsi="Arial" w:cs="Arial"/>
          <w:sz w:val="22"/>
          <w:szCs w:val="22"/>
        </w:rPr>
        <w:t xml:space="preserve">   </w:t>
      </w:r>
      <w:r w:rsidR="004276E0" w:rsidRPr="00B4733A">
        <w:rPr>
          <w:rFonts w:ascii="Arial" w:hAnsi="Arial" w:cs="Arial"/>
          <w:sz w:val="22"/>
          <w:szCs w:val="22"/>
        </w:rPr>
        <w:t xml:space="preserve"> г.</w:t>
      </w:r>
    </w:p>
    <w:p w:rsidR="00A45706" w:rsidRPr="00B4733A" w:rsidRDefault="00257FEA" w:rsidP="00A4570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5.2. Настоящий </w:t>
      </w:r>
      <w:proofErr w:type="gramStart"/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>оговор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 может быть расторгнут по взаимному соглашению сторон, а также в случае, предусмотренных в п.7. </w:t>
      </w:r>
    </w:p>
    <w:p w:rsidR="00257FEA" w:rsidRPr="00B4733A" w:rsidRDefault="00257FEA" w:rsidP="00A4570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6. ПРОЧИЕ УСЛОВИЯ</w:t>
      </w:r>
    </w:p>
    <w:p w:rsidR="00257FEA" w:rsidRPr="00B4733A" w:rsidRDefault="00257FEA" w:rsidP="0027469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6.1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се прочие условия настоящего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 xml:space="preserve">оговора, дополняющие или изменяющие обязанности сторон, оговариваются в дополнительном соглашении, которому присваивается номер и которое составляется в двух экземплярах, имеющих одинаковую юридическую силу, по одному для каждой из сторон и является неотъемлемой частью настоящего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 xml:space="preserve">оговора. </w:t>
      </w:r>
    </w:p>
    <w:p w:rsidR="00257FEA" w:rsidRPr="00B4733A" w:rsidRDefault="00257FEA" w:rsidP="0027469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6.2 Настоящий договор составлен в 2-х экземплярах, вступает в силу с момента подписания и действует до выполнения сторонами всех взаимных обязательств. </w:t>
      </w:r>
    </w:p>
    <w:p w:rsidR="00257FEA" w:rsidRPr="00B4733A" w:rsidRDefault="00257FEA" w:rsidP="00F56F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7. ВОЗМОЖНОСТЬ И ПОРЯДОК РАСТОРЖЕНИЯ ДОГОВОРА</w:t>
      </w:r>
    </w:p>
    <w:p w:rsidR="00257FEA" w:rsidRPr="00B4733A" w:rsidRDefault="00257FEA" w:rsidP="00A65F20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7.1 Настоящий </w:t>
      </w:r>
      <w:proofErr w:type="gramStart"/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>оговор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 может быть расторгнут по взаимному соглашению сторон. </w:t>
      </w:r>
    </w:p>
    <w:p w:rsidR="00FB1FDA" w:rsidRDefault="00257FEA" w:rsidP="00FB1FD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7.2 </w:t>
      </w:r>
      <w:proofErr w:type="gramStart"/>
      <w:r w:rsidRPr="00B4733A">
        <w:rPr>
          <w:rFonts w:ascii="Arial" w:hAnsi="Arial" w:cs="Arial"/>
          <w:sz w:val="22"/>
          <w:szCs w:val="22"/>
        </w:rPr>
        <w:t>Договор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 может быть расторгнут судом по требованию одной из сторон только при существенном нарушении условий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 xml:space="preserve">оговора одной из сторон. Нарушение </w:t>
      </w:r>
      <w:proofErr w:type="gramStart"/>
      <w:r w:rsidRPr="00B4733A">
        <w:rPr>
          <w:rFonts w:ascii="Arial" w:hAnsi="Arial" w:cs="Arial"/>
          <w:sz w:val="22"/>
          <w:szCs w:val="22"/>
        </w:rPr>
        <w:t>условии</w:t>
      </w:r>
      <w:proofErr w:type="gramEnd"/>
      <w:r w:rsidRPr="00B4733A">
        <w:rPr>
          <w:rFonts w:ascii="Arial" w:hAnsi="Arial" w:cs="Arial"/>
          <w:sz w:val="22"/>
          <w:szCs w:val="22"/>
        </w:rPr>
        <w:t xml:space="preserve">̆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 xml:space="preserve">оговора признается существенным, когда одна из сторон его допустила действие (или бездействие), которое влечет для другой стороны такой ущерб, что дальнейшее действие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 xml:space="preserve">оговора теряет смысл, поскольку эта сторона в значительной мере лишается того, на что рассчитывала при заключении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="00FB1FDA">
        <w:rPr>
          <w:rFonts w:ascii="Arial" w:hAnsi="Arial" w:cs="Arial"/>
          <w:sz w:val="22"/>
          <w:szCs w:val="22"/>
        </w:rPr>
        <w:t>оговора.</w:t>
      </w:r>
    </w:p>
    <w:p w:rsidR="00FB1FDA" w:rsidRDefault="00FB1FDA" w:rsidP="00FB1FD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</w:p>
    <w:p w:rsidR="00FB1FDA" w:rsidRDefault="00FB1FDA" w:rsidP="00FB1FD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</w:p>
    <w:p w:rsidR="00FB1FDA" w:rsidRDefault="00FB1FDA" w:rsidP="00FB1FD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</w:p>
    <w:p w:rsidR="00257FEA" w:rsidRPr="00B4733A" w:rsidRDefault="00257FEA" w:rsidP="00FB1FD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lastRenderedPageBreak/>
        <w:t>8. ПОРЯДОК РАЗРЕШЕНИЯ СПОРОВ</w:t>
      </w:r>
    </w:p>
    <w:p w:rsidR="00257FEA" w:rsidRPr="00B4733A" w:rsidRDefault="00257FEA" w:rsidP="0027469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8.1. </w:t>
      </w:r>
      <w:proofErr w:type="gramStart"/>
      <w:r w:rsidRPr="00B4733A">
        <w:rPr>
          <w:rFonts w:ascii="Arial" w:hAnsi="Arial" w:cs="Arial"/>
          <w:sz w:val="22"/>
          <w:szCs w:val="22"/>
        </w:rPr>
        <w:t xml:space="preserve">Споры, которые могут возникнуть при исполнении условий настоящего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 xml:space="preserve">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условий </w:t>
      </w:r>
      <w:r w:rsidR="00E12934" w:rsidRPr="00B4733A">
        <w:rPr>
          <w:rFonts w:ascii="Arial" w:hAnsi="Arial" w:cs="Arial"/>
          <w:sz w:val="22"/>
          <w:szCs w:val="22"/>
        </w:rPr>
        <w:t>Д</w:t>
      </w:r>
      <w:r w:rsidRPr="00B4733A">
        <w:rPr>
          <w:rFonts w:ascii="Arial" w:hAnsi="Arial" w:cs="Arial"/>
          <w:sz w:val="22"/>
          <w:szCs w:val="22"/>
        </w:rPr>
        <w:t xml:space="preserve">оговора, составлением необходимых протоколов, дополнений и изменений,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 </w:t>
      </w:r>
      <w:proofErr w:type="gramEnd"/>
    </w:p>
    <w:p w:rsidR="00274693" w:rsidRPr="00B4733A" w:rsidRDefault="0096431E" w:rsidP="0027469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При не </w:t>
      </w:r>
      <w:r w:rsidR="00257FEA" w:rsidRPr="00B4733A">
        <w:rPr>
          <w:rFonts w:ascii="Arial" w:hAnsi="Arial" w:cs="Arial"/>
          <w:sz w:val="22"/>
          <w:szCs w:val="22"/>
        </w:rPr>
        <w:t xml:space="preserve">достижении взаимоприемлемого решения стороны вправе передать спорный вопрос на разрешение в судебном порядке в соответствии с действующими в Российской Федерации положениями о порядке разрешения споров между сторонами (юридическими лицами) - участниками коммерческих, финансовых и иных отношений делового оборота. </w:t>
      </w:r>
    </w:p>
    <w:p w:rsidR="00FB1FDA" w:rsidRDefault="00257FEA" w:rsidP="00F56F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9. РЕКВИЗИТЫ СТОРОН</w:t>
      </w:r>
    </w:p>
    <w:p w:rsidR="00FB1FDA" w:rsidRPr="00B4733A" w:rsidRDefault="00FB1FDA" w:rsidP="00F56F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</w:p>
    <w:p w:rsidR="00274693" w:rsidRPr="00B4733A" w:rsidRDefault="008E0945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Арендодатель </w:t>
      </w:r>
      <w:r w:rsidRPr="00B4733A">
        <w:rPr>
          <w:rFonts w:ascii="Arial" w:hAnsi="Arial" w:cs="Arial"/>
          <w:sz w:val="22"/>
          <w:szCs w:val="22"/>
        </w:rPr>
        <w:tab/>
      </w:r>
      <w:r w:rsidRPr="00B4733A">
        <w:rPr>
          <w:rFonts w:ascii="Arial" w:hAnsi="Arial" w:cs="Arial"/>
          <w:sz w:val="22"/>
          <w:szCs w:val="22"/>
        </w:rPr>
        <w:tab/>
      </w:r>
      <w:r w:rsidRPr="00B4733A">
        <w:rPr>
          <w:rFonts w:ascii="Arial" w:hAnsi="Arial" w:cs="Arial"/>
          <w:sz w:val="22"/>
          <w:szCs w:val="22"/>
        </w:rPr>
        <w:tab/>
      </w:r>
      <w:r w:rsidRPr="00B4733A">
        <w:rPr>
          <w:rFonts w:ascii="Arial" w:hAnsi="Arial" w:cs="Arial"/>
          <w:sz w:val="22"/>
          <w:szCs w:val="22"/>
        </w:rPr>
        <w:tab/>
      </w:r>
      <w:r w:rsidRPr="00B4733A">
        <w:rPr>
          <w:rFonts w:ascii="Arial" w:hAnsi="Arial" w:cs="Arial"/>
          <w:sz w:val="22"/>
          <w:szCs w:val="22"/>
        </w:rPr>
        <w:tab/>
      </w:r>
      <w:r w:rsidRPr="00B4733A">
        <w:rPr>
          <w:rFonts w:ascii="Arial" w:hAnsi="Arial" w:cs="Arial"/>
          <w:sz w:val="22"/>
          <w:szCs w:val="22"/>
        </w:rPr>
        <w:tab/>
      </w:r>
      <w:r w:rsidR="00257FEA" w:rsidRPr="00B4733A">
        <w:rPr>
          <w:rFonts w:ascii="Arial" w:hAnsi="Arial" w:cs="Arial"/>
          <w:sz w:val="22"/>
          <w:szCs w:val="22"/>
        </w:rPr>
        <w:t xml:space="preserve">Арендатор </w:t>
      </w:r>
    </w:p>
    <w:p w:rsidR="00E4200A" w:rsidRPr="00F20D19" w:rsidRDefault="00E4200A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E4200A">
        <w:rPr>
          <w:rFonts w:ascii="Arial" w:hAnsi="Arial" w:cs="Arial"/>
          <w:bCs/>
          <w:sz w:val="18"/>
          <w:szCs w:val="18"/>
        </w:rPr>
        <w:t>ООО "БРИГАДИР"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F20D19" w:rsidRPr="00F20D19">
        <w:rPr>
          <w:rFonts w:ascii="Arial" w:hAnsi="Arial" w:cs="Arial"/>
          <w:sz w:val="18"/>
          <w:szCs w:val="18"/>
        </w:rPr>
        <w:t xml:space="preserve"> </w:t>
      </w:r>
    </w:p>
    <w:p w:rsidR="00E4200A" w:rsidRPr="00F20D19" w:rsidRDefault="008A174B" w:rsidP="008A174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 Россия, 117042, </w:t>
      </w:r>
      <w:r w:rsidR="00E4200A" w:rsidRPr="00F20D19">
        <w:rPr>
          <w:rFonts w:ascii="Arial" w:hAnsi="Arial" w:cs="Arial"/>
          <w:sz w:val="18"/>
          <w:szCs w:val="18"/>
        </w:rPr>
        <w:t xml:space="preserve">г. Москва, </w:t>
      </w:r>
      <w:r w:rsidR="00E4200A" w:rsidRPr="00F20D19">
        <w:rPr>
          <w:rFonts w:ascii="Arial" w:hAnsi="Arial" w:cs="Arial"/>
          <w:sz w:val="18"/>
          <w:szCs w:val="18"/>
        </w:rPr>
        <w:tab/>
      </w:r>
      <w:r w:rsidR="00E4200A" w:rsidRPr="00F20D19">
        <w:rPr>
          <w:rFonts w:ascii="Arial" w:hAnsi="Arial" w:cs="Arial"/>
          <w:sz w:val="18"/>
          <w:szCs w:val="18"/>
        </w:rPr>
        <w:tab/>
      </w:r>
      <w:r w:rsidR="00E4200A" w:rsidRPr="00F20D19">
        <w:rPr>
          <w:rFonts w:ascii="Arial" w:hAnsi="Arial" w:cs="Arial"/>
          <w:sz w:val="18"/>
          <w:szCs w:val="18"/>
        </w:rPr>
        <w:tab/>
      </w:r>
      <w:r w:rsidR="00E4200A" w:rsidRPr="00F20D19">
        <w:rPr>
          <w:rFonts w:ascii="Arial" w:hAnsi="Arial" w:cs="Arial"/>
          <w:sz w:val="18"/>
          <w:szCs w:val="18"/>
        </w:rPr>
        <w:tab/>
      </w:r>
    </w:p>
    <w:p w:rsidR="00E4200A" w:rsidRPr="00F20D19" w:rsidRDefault="00E4200A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F20D19">
        <w:rPr>
          <w:rFonts w:ascii="Arial" w:hAnsi="Arial" w:cs="Arial"/>
          <w:sz w:val="18"/>
          <w:szCs w:val="18"/>
        </w:rPr>
        <w:t>Чечерский</w:t>
      </w:r>
      <w:proofErr w:type="spellEnd"/>
      <w:r w:rsidRPr="00F20D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D19">
        <w:rPr>
          <w:rFonts w:ascii="Arial" w:hAnsi="Arial" w:cs="Arial"/>
          <w:sz w:val="18"/>
          <w:szCs w:val="18"/>
        </w:rPr>
        <w:t>пр</w:t>
      </w:r>
      <w:proofErr w:type="spellEnd"/>
      <w:r w:rsidRPr="00F20D19">
        <w:rPr>
          <w:rFonts w:ascii="Arial" w:hAnsi="Arial" w:cs="Arial"/>
          <w:sz w:val="18"/>
          <w:szCs w:val="18"/>
        </w:rPr>
        <w:t>-д., д.24, пом.1, ком.1</w:t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</w:p>
    <w:p w:rsidR="00BF1978" w:rsidRDefault="00E4200A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F20D19">
        <w:rPr>
          <w:rFonts w:ascii="Arial" w:hAnsi="Arial" w:cs="Arial"/>
          <w:sz w:val="18"/>
          <w:szCs w:val="18"/>
        </w:rPr>
        <w:t>ИНН/КПП 7727843084 / 772701001</w:t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</w:p>
    <w:p w:rsidR="00E4200A" w:rsidRPr="00F20D19" w:rsidRDefault="00E4200A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F20D19">
        <w:rPr>
          <w:rFonts w:ascii="Arial" w:hAnsi="Arial" w:cs="Arial"/>
          <w:sz w:val="18"/>
          <w:szCs w:val="18"/>
        </w:rPr>
        <w:t>ОГРН 5147746028777</w:t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</w:p>
    <w:p w:rsidR="00E4200A" w:rsidRPr="00F20D19" w:rsidRDefault="00E4200A" w:rsidP="008A174B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20D19">
        <w:rPr>
          <w:rFonts w:ascii="Arial" w:hAnsi="Arial" w:cs="Arial"/>
          <w:sz w:val="18"/>
          <w:szCs w:val="18"/>
        </w:rPr>
        <w:t>р</w:t>
      </w:r>
      <w:proofErr w:type="gramEnd"/>
      <w:r w:rsidRPr="00F20D19">
        <w:rPr>
          <w:rFonts w:ascii="Arial" w:hAnsi="Arial" w:cs="Arial"/>
          <w:sz w:val="18"/>
          <w:szCs w:val="18"/>
        </w:rPr>
        <w:t xml:space="preserve">/с </w:t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>40702810800010005037</w:t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E4200A" w:rsidRDefault="00E4200A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F20D19">
        <w:rPr>
          <w:rFonts w:ascii="Arial" w:hAnsi="Arial" w:cs="Arial"/>
          <w:sz w:val="18"/>
          <w:szCs w:val="18"/>
        </w:rPr>
        <w:t xml:space="preserve">Банк </w:t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>ПАО МОСКОВСКИЙ КРЕДИТНЫЙ БАНК</w:t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="00A53868">
        <w:rPr>
          <w:rFonts w:ascii="Arial" w:hAnsi="Arial" w:cs="Arial"/>
          <w:sz w:val="18"/>
          <w:szCs w:val="18"/>
        </w:rPr>
        <w:t xml:space="preserve"> </w:t>
      </w:r>
    </w:p>
    <w:p w:rsidR="00A53868" w:rsidRPr="00F20D19" w:rsidRDefault="00A53868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E4200A" w:rsidRPr="00F20D19" w:rsidRDefault="00E4200A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F20D19">
        <w:rPr>
          <w:rFonts w:ascii="Arial" w:hAnsi="Arial" w:cs="Arial"/>
          <w:sz w:val="18"/>
          <w:szCs w:val="18"/>
        </w:rPr>
        <w:t xml:space="preserve">к/с </w:t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>30101810745250000659</w:t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F20D19" w:rsidRPr="00F20D19" w:rsidRDefault="00E4200A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F20D19">
        <w:rPr>
          <w:rFonts w:ascii="Arial" w:hAnsi="Arial" w:cs="Arial"/>
          <w:sz w:val="18"/>
          <w:szCs w:val="18"/>
        </w:rPr>
        <w:t xml:space="preserve">БИК </w:t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>044525659</w:t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F20D19"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E4200A" w:rsidRPr="00F20D19" w:rsidRDefault="00E4200A" w:rsidP="008A174B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F20D19">
        <w:rPr>
          <w:rFonts w:ascii="Arial" w:hAnsi="Arial" w:cs="Arial"/>
          <w:sz w:val="18"/>
          <w:szCs w:val="18"/>
        </w:rPr>
        <w:t xml:space="preserve">Телефон +7 </w:t>
      </w:r>
      <w:r w:rsidRPr="00AF7BF9">
        <w:rPr>
          <w:rFonts w:ascii="Arial" w:hAnsi="Arial" w:cs="Arial"/>
          <w:sz w:val="18"/>
          <w:szCs w:val="18"/>
        </w:rPr>
        <w:t>(</w:t>
      </w:r>
      <w:r w:rsidRPr="00F20D19">
        <w:rPr>
          <w:rFonts w:ascii="Arial" w:hAnsi="Arial" w:cs="Arial"/>
          <w:sz w:val="18"/>
          <w:szCs w:val="18"/>
        </w:rPr>
        <w:t>495</w:t>
      </w:r>
      <w:r w:rsidRPr="00AF7BF9">
        <w:rPr>
          <w:rFonts w:ascii="Arial" w:hAnsi="Arial" w:cs="Arial"/>
          <w:sz w:val="18"/>
          <w:szCs w:val="18"/>
        </w:rPr>
        <w:t>)</w:t>
      </w:r>
      <w:r w:rsidRPr="00F20D19">
        <w:rPr>
          <w:rFonts w:ascii="Arial" w:hAnsi="Arial" w:cs="Arial"/>
          <w:sz w:val="18"/>
          <w:szCs w:val="18"/>
        </w:rPr>
        <w:t xml:space="preserve"> 226 9120</w:t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</w:p>
    <w:p w:rsidR="00B17BDD" w:rsidRPr="00F20D19" w:rsidRDefault="00E4200A" w:rsidP="008A174B">
      <w:pPr>
        <w:spacing w:line="360" w:lineRule="auto"/>
        <w:rPr>
          <w:rFonts w:ascii="Arial" w:hAnsi="Arial" w:cs="Arial"/>
          <w:sz w:val="18"/>
          <w:szCs w:val="18"/>
        </w:rPr>
      </w:pPr>
      <w:r w:rsidRPr="00F20D19">
        <w:rPr>
          <w:rFonts w:ascii="Arial" w:hAnsi="Arial" w:cs="Arial"/>
          <w:sz w:val="18"/>
          <w:szCs w:val="18"/>
        </w:rPr>
        <w:t>Факс +7 </w:t>
      </w:r>
      <w:r w:rsidRPr="00AF7BF9">
        <w:rPr>
          <w:rFonts w:ascii="Arial" w:hAnsi="Arial" w:cs="Arial"/>
          <w:sz w:val="18"/>
          <w:szCs w:val="18"/>
        </w:rPr>
        <w:t>(</w:t>
      </w:r>
      <w:r w:rsidRPr="00F20D19">
        <w:rPr>
          <w:rFonts w:ascii="Arial" w:hAnsi="Arial" w:cs="Arial"/>
          <w:sz w:val="18"/>
          <w:szCs w:val="18"/>
        </w:rPr>
        <w:t>495</w:t>
      </w:r>
      <w:r w:rsidRPr="00AF7BF9">
        <w:rPr>
          <w:rFonts w:ascii="Arial" w:hAnsi="Arial" w:cs="Arial"/>
          <w:sz w:val="18"/>
          <w:szCs w:val="18"/>
        </w:rPr>
        <w:t>)</w:t>
      </w:r>
      <w:r w:rsidRPr="00F20D19">
        <w:rPr>
          <w:rFonts w:ascii="Arial" w:hAnsi="Arial" w:cs="Arial"/>
          <w:sz w:val="18"/>
          <w:szCs w:val="18"/>
        </w:rPr>
        <w:t xml:space="preserve"> 226 9120</w:t>
      </w:r>
      <w:r w:rsidR="00B17BDD" w:rsidRPr="00F20D19">
        <w:rPr>
          <w:rFonts w:ascii="Arial" w:hAnsi="Arial" w:cs="Arial"/>
          <w:sz w:val="18"/>
          <w:szCs w:val="18"/>
        </w:rPr>
        <w:tab/>
      </w:r>
      <w:r w:rsidR="00B17BDD" w:rsidRPr="00F20D19">
        <w:rPr>
          <w:rFonts w:ascii="Arial" w:hAnsi="Arial" w:cs="Arial"/>
          <w:sz w:val="18"/>
          <w:szCs w:val="18"/>
        </w:rPr>
        <w:tab/>
      </w:r>
      <w:r w:rsidR="00B17BDD" w:rsidRPr="00F20D19">
        <w:rPr>
          <w:rFonts w:ascii="Arial" w:hAnsi="Arial" w:cs="Arial"/>
          <w:sz w:val="18"/>
          <w:szCs w:val="18"/>
        </w:rPr>
        <w:tab/>
      </w:r>
      <w:r w:rsidR="00B17BDD" w:rsidRPr="00F20D19">
        <w:rPr>
          <w:rFonts w:ascii="Arial" w:hAnsi="Arial" w:cs="Arial"/>
          <w:sz w:val="18"/>
          <w:szCs w:val="18"/>
        </w:rPr>
        <w:tab/>
      </w:r>
      <w:r w:rsidR="00B17BDD" w:rsidRPr="00F20D19">
        <w:rPr>
          <w:rFonts w:ascii="Arial" w:hAnsi="Arial" w:cs="Arial"/>
          <w:sz w:val="18"/>
          <w:szCs w:val="18"/>
        </w:rPr>
        <w:tab/>
      </w:r>
      <w:r w:rsidRPr="00F20D19">
        <w:rPr>
          <w:rFonts w:ascii="Arial" w:hAnsi="Arial" w:cs="Arial"/>
          <w:sz w:val="18"/>
          <w:szCs w:val="18"/>
        </w:rPr>
        <w:tab/>
      </w:r>
    </w:p>
    <w:p w:rsidR="002A01EC" w:rsidRDefault="002A01EC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:rsidR="008A174B" w:rsidRPr="00B4733A" w:rsidRDefault="00594DAE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215900</wp:posOffset>
            </wp:positionV>
            <wp:extent cx="1485900" cy="1498600"/>
            <wp:effectExtent l="260350" t="260350" r="234950" b="260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3822083">
                      <a:off x="0" y="0"/>
                      <a:ext cx="1485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01EC" w:rsidRPr="00B4733A" w:rsidRDefault="00257FEA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Генеральный директор </w:t>
      </w:r>
      <w:r w:rsidR="002A01EC" w:rsidRPr="00B4733A">
        <w:rPr>
          <w:rFonts w:ascii="Arial" w:hAnsi="Arial" w:cs="Arial"/>
          <w:sz w:val="22"/>
          <w:szCs w:val="22"/>
        </w:rPr>
        <w:tab/>
      </w:r>
      <w:r w:rsidR="002A01EC" w:rsidRPr="00B4733A">
        <w:rPr>
          <w:rFonts w:ascii="Arial" w:hAnsi="Arial" w:cs="Arial"/>
          <w:sz w:val="22"/>
          <w:szCs w:val="22"/>
        </w:rPr>
        <w:tab/>
      </w:r>
      <w:r w:rsidR="002A01EC" w:rsidRPr="00B4733A">
        <w:rPr>
          <w:rFonts w:ascii="Arial" w:hAnsi="Arial" w:cs="Arial"/>
          <w:sz w:val="22"/>
          <w:szCs w:val="22"/>
        </w:rPr>
        <w:tab/>
      </w:r>
      <w:r w:rsidR="002A01EC" w:rsidRPr="00B4733A">
        <w:rPr>
          <w:rFonts w:ascii="Arial" w:hAnsi="Arial" w:cs="Arial"/>
          <w:sz w:val="22"/>
          <w:szCs w:val="22"/>
        </w:rPr>
        <w:tab/>
      </w:r>
      <w:r w:rsidR="002A01EC" w:rsidRPr="00B4733A">
        <w:rPr>
          <w:rFonts w:ascii="Arial" w:hAnsi="Arial" w:cs="Arial"/>
          <w:sz w:val="22"/>
          <w:szCs w:val="22"/>
        </w:rPr>
        <w:tab/>
      </w:r>
    </w:p>
    <w:p w:rsidR="004A4A87" w:rsidRPr="00B4733A" w:rsidRDefault="00257FEA" w:rsidP="00AF7BF9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_______</w:t>
      </w:r>
      <w:r w:rsidR="00AF7BF9">
        <w:rPr>
          <w:rFonts w:ascii="Arial" w:hAnsi="Arial" w:cs="Arial"/>
          <w:sz w:val="22"/>
          <w:szCs w:val="22"/>
        </w:rPr>
        <w:t xml:space="preserve">________  / </w:t>
      </w:r>
      <w:proofErr w:type="spellStart"/>
      <w:r w:rsidR="00AF7BF9">
        <w:rPr>
          <w:rFonts w:ascii="Arial" w:hAnsi="Arial" w:cs="Arial"/>
          <w:sz w:val="22"/>
          <w:szCs w:val="22"/>
        </w:rPr>
        <w:t>Кожевая</w:t>
      </w:r>
      <w:proofErr w:type="spellEnd"/>
      <w:r w:rsidR="00AF7BF9">
        <w:rPr>
          <w:rFonts w:ascii="Arial" w:hAnsi="Arial" w:cs="Arial"/>
          <w:sz w:val="22"/>
          <w:szCs w:val="22"/>
        </w:rPr>
        <w:t xml:space="preserve"> О.И.</w:t>
      </w:r>
      <w:r w:rsidR="00AF7BF9" w:rsidRPr="00AF7BF9">
        <w:rPr>
          <w:rFonts w:ascii="Arial" w:hAnsi="Arial" w:cs="Arial"/>
          <w:sz w:val="22"/>
          <w:szCs w:val="22"/>
        </w:rPr>
        <w:t>/</w:t>
      </w:r>
      <w:r w:rsidR="00AF7BF9">
        <w:rPr>
          <w:rFonts w:ascii="Arial" w:hAnsi="Arial" w:cs="Arial"/>
          <w:sz w:val="22"/>
          <w:szCs w:val="22"/>
        </w:rPr>
        <w:t xml:space="preserve">  </w:t>
      </w:r>
      <w:r w:rsidR="002A01EC" w:rsidRPr="00B4733A">
        <w:rPr>
          <w:rFonts w:ascii="Arial" w:hAnsi="Arial" w:cs="Arial"/>
          <w:sz w:val="22"/>
          <w:szCs w:val="22"/>
        </w:rPr>
        <w:tab/>
      </w:r>
      <w:r w:rsidR="00A53868">
        <w:rPr>
          <w:rFonts w:ascii="Arial" w:hAnsi="Arial" w:cs="Arial"/>
          <w:sz w:val="22"/>
          <w:szCs w:val="22"/>
        </w:rPr>
        <w:tab/>
      </w:r>
      <w:r w:rsidR="00A53868">
        <w:rPr>
          <w:rFonts w:ascii="Arial" w:hAnsi="Arial" w:cs="Arial"/>
          <w:sz w:val="22"/>
          <w:szCs w:val="22"/>
        </w:rPr>
        <w:tab/>
        <w:t>________________ /</w:t>
      </w:r>
      <w:r w:rsidR="00BF1978">
        <w:rPr>
          <w:rFonts w:ascii="Arial" w:hAnsi="Arial" w:cs="Arial"/>
          <w:sz w:val="22"/>
          <w:szCs w:val="22"/>
        </w:rPr>
        <w:t xml:space="preserve">                    </w:t>
      </w:r>
      <w:r w:rsidR="00AF7BF9">
        <w:rPr>
          <w:rFonts w:ascii="Arial" w:hAnsi="Arial" w:cs="Arial"/>
          <w:sz w:val="22"/>
          <w:szCs w:val="22"/>
        </w:rPr>
        <w:t>/</w:t>
      </w:r>
    </w:p>
    <w:p w:rsidR="004A4A87" w:rsidRPr="00B4733A" w:rsidRDefault="004A4A87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4A4A87" w:rsidRDefault="004A4A87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FB1FDA" w:rsidRDefault="00FB1FDA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FB1FDA" w:rsidRDefault="00FB1FDA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FB1FDA" w:rsidRDefault="00FB1FDA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FB1FDA" w:rsidRDefault="00FB1FDA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FB1FDA" w:rsidRPr="00B4733A" w:rsidRDefault="00FB1FDA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4A4A87" w:rsidRPr="00B4733A" w:rsidRDefault="004A4A87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4A4A87" w:rsidRPr="00B4733A" w:rsidRDefault="004A4A87" w:rsidP="00903998">
      <w:pPr>
        <w:spacing w:line="276" w:lineRule="auto"/>
        <w:rPr>
          <w:rFonts w:ascii="Arial" w:hAnsi="Arial" w:cs="Arial"/>
          <w:sz w:val="22"/>
          <w:szCs w:val="22"/>
        </w:rPr>
      </w:pPr>
    </w:p>
    <w:p w:rsidR="00274693" w:rsidRPr="00990EF3" w:rsidRDefault="00903998" w:rsidP="00AF7BF9">
      <w:pPr>
        <w:spacing w:line="276" w:lineRule="auto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___________</w:t>
      </w:r>
      <w:r w:rsidR="00274693" w:rsidRPr="00B4733A">
        <w:rPr>
          <w:rFonts w:ascii="Arial" w:hAnsi="Arial" w:cs="Arial"/>
          <w:sz w:val="22"/>
          <w:szCs w:val="22"/>
        </w:rPr>
        <w:tab/>
      </w:r>
      <w:r w:rsidR="00274693" w:rsidRPr="00B4733A">
        <w:rPr>
          <w:rFonts w:ascii="Arial" w:hAnsi="Arial" w:cs="Arial"/>
          <w:sz w:val="22"/>
          <w:szCs w:val="22"/>
        </w:rPr>
        <w:tab/>
      </w:r>
      <w:r w:rsidR="00274693" w:rsidRPr="00B4733A">
        <w:rPr>
          <w:rFonts w:ascii="Arial" w:hAnsi="Arial" w:cs="Arial"/>
          <w:sz w:val="22"/>
          <w:szCs w:val="22"/>
        </w:rPr>
        <w:tab/>
      </w:r>
      <w:r w:rsidR="00274693" w:rsidRPr="00B4733A">
        <w:rPr>
          <w:rFonts w:ascii="Arial" w:hAnsi="Arial" w:cs="Arial"/>
          <w:sz w:val="22"/>
          <w:szCs w:val="22"/>
        </w:rPr>
        <w:tab/>
      </w:r>
      <w:r w:rsidR="00274693" w:rsidRPr="00B4733A">
        <w:rPr>
          <w:rFonts w:ascii="Arial" w:hAnsi="Arial" w:cs="Arial"/>
          <w:sz w:val="22"/>
          <w:szCs w:val="22"/>
        </w:rPr>
        <w:tab/>
      </w:r>
      <w:r w:rsidR="00274693" w:rsidRPr="00B4733A">
        <w:rPr>
          <w:rFonts w:ascii="Arial" w:hAnsi="Arial" w:cs="Arial"/>
          <w:sz w:val="22"/>
          <w:szCs w:val="22"/>
        </w:rPr>
        <w:tab/>
      </w:r>
      <w:r w:rsidR="00274693" w:rsidRPr="00B4733A">
        <w:rPr>
          <w:rFonts w:ascii="Arial" w:hAnsi="Arial" w:cs="Arial"/>
          <w:sz w:val="22"/>
          <w:szCs w:val="22"/>
        </w:rPr>
        <w:tab/>
      </w:r>
      <w:r w:rsidR="00274693" w:rsidRPr="00B4733A">
        <w:rPr>
          <w:rFonts w:ascii="Arial" w:hAnsi="Arial" w:cs="Arial"/>
          <w:sz w:val="22"/>
          <w:szCs w:val="22"/>
        </w:rPr>
        <w:tab/>
      </w:r>
      <w:r w:rsidRPr="00B4733A">
        <w:rPr>
          <w:rFonts w:ascii="Arial" w:hAnsi="Arial" w:cs="Arial"/>
          <w:sz w:val="22"/>
          <w:szCs w:val="22"/>
        </w:rPr>
        <w:tab/>
      </w:r>
      <w:r w:rsidR="00274693" w:rsidRPr="00B4733A">
        <w:rPr>
          <w:rFonts w:ascii="Arial" w:hAnsi="Arial" w:cs="Arial"/>
          <w:sz w:val="22"/>
          <w:szCs w:val="22"/>
        </w:rPr>
        <w:tab/>
      </w:r>
      <w:r w:rsidR="00274693" w:rsidRPr="00990EF3">
        <w:rPr>
          <w:rFonts w:ascii="Arial" w:hAnsi="Arial" w:cs="Arial"/>
          <w:sz w:val="22"/>
          <w:szCs w:val="22"/>
        </w:rPr>
        <w:t xml:space="preserve">Приложение </w:t>
      </w:r>
      <w:r w:rsidR="00990EF3">
        <w:rPr>
          <w:rFonts w:ascii="Arial" w:hAnsi="Arial" w:cs="Arial"/>
          <w:sz w:val="22"/>
          <w:szCs w:val="22"/>
        </w:rPr>
        <w:t>№</w:t>
      </w:r>
      <w:r w:rsidR="00274693" w:rsidRPr="00990EF3">
        <w:rPr>
          <w:rFonts w:ascii="Arial" w:hAnsi="Arial" w:cs="Arial"/>
          <w:sz w:val="22"/>
          <w:szCs w:val="22"/>
        </w:rPr>
        <w:t>1</w:t>
      </w:r>
    </w:p>
    <w:p w:rsidR="00274693" w:rsidRPr="00B4733A" w:rsidRDefault="00257FEA" w:rsidP="00AF7BF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к договору аренды строи</w:t>
      </w:r>
      <w:r w:rsidR="00437B60" w:rsidRPr="00B4733A">
        <w:rPr>
          <w:rFonts w:ascii="Arial" w:hAnsi="Arial" w:cs="Arial"/>
          <w:sz w:val="22"/>
          <w:szCs w:val="22"/>
        </w:rPr>
        <w:t>тельной техники</w:t>
      </w:r>
    </w:p>
    <w:p w:rsidR="00437B60" w:rsidRPr="00B4733A" w:rsidRDefault="00274693" w:rsidP="00AF7BF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(с экипажем) №</w:t>
      </w:r>
      <w:r w:rsidR="00437B60" w:rsidRPr="00B4733A">
        <w:rPr>
          <w:rFonts w:ascii="Arial" w:hAnsi="Arial" w:cs="Arial"/>
          <w:sz w:val="22"/>
          <w:szCs w:val="22"/>
        </w:rPr>
        <w:t xml:space="preserve"> ______________</w:t>
      </w:r>
    </w:p>
    <w:p w:rsidR="00257FEA" w:rsidRPr="00B4733A" w:rsidRDefault="00437B60" w:rsidP="00AF7BF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от ____</w:t>
      </w:r>
      <w:r w:rsidR="00903998" w:rsidRPr="00B4733A">
        <w:rPr>
          <w:rFonts w:ascii="Arial" w:hAnsi="Arial" w:cs="Arial"/>
          <w:sz w:val="22"/>
          <w:szCs w:val="22"/>
        </w:rPr>
        <w:t>_</w:t>
      </w:r>
      <w:r w:rsidRPr="00B4733A">
        <w:rPr>
          <w:rFonts w:ascii="Arial" w:hAnsi="Arial" w:cs="Arial"/>
          <w:sz w:val="22"/>
          <w:szCs w:val="22"/>
        </w:rPr>
        <w:t xml:space="preserve">______________ </w:t>
      </w:r>
      <w:r w:rsidR="00903998" w:rsidRPr="00B4733A">
        <w:rPr>
          <w:rFonts w:ascii="Arial" w:hAnsi="Arial" w:cs="Arial"/>
          <w:sz w:val="22"/>
          <w:szCs w:val="22"/>
        </w:rPr>
        <w:t>201</w:t>
      </w:r>
      <w:r w:rsidR="00BF1978">
        <w:rPr>
          <w:rFonts w:ascii="Arial" w:hAnsi="Arial" w:cs="Arial"/>
          <w:sz w:val="22"/>
          <w:szCs w:val="22"/>
        </w:rPr>
        <w:t xml:space="preserve">  </w:t>
      </w:r>
      <w:r w:rsidRPr="00B4733A">
        <w:rPr>
          <w:rFonts w:ascii="Arial" w:hAnsi="Arial" w:cs="Arial"/>
          <w:sz w:val="22"/>
          <w:szCs w:val="22"/>
        </w:rPr>
        <w:t>г.</w:t>
      </w:r>
    </w:p>
    <w:p w:rsidR="00437B60" w:rsidRPr="00B4733A" w:rsidRDefault="00437B60" w:rsidP="00274693">
      <w:pPr>
        <w:jc w:val="right"/>
        <w:rPr>
          <w:rFonts w:ascii="Arial" w:hAnsi="Arial" w:cs="Arial"/>
          <w:sz w:val="22"/>
          <w:szCs w:val="22"/>
        </w:rPr>
      </w:pPr>
    </w:p>
    <w:p w:rsidR="00437B60" w:rsidRPr="00B4733A" w:rsidRDefault="00437B60" w:rsidP="00274693">
      <w:pPr>
        <w:jc w:val="right"/>
        <w:rPr>
          <w:rFonts w:ascii="Arial" w:hAnsi="Arial" w:cs="Arial"/>
          <w:sz w:val="22"/>
          <w:szCs w:val="22"/>
        </w:rPr>
      </w:pPr>
    </w:p>
    <w:p w:rsidR="00274693" w:rsidRPr="00B4733A" w:rsidRDefault="00AF7BF9" w:rsidP="00437B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</w:t>
      </w:r>
    </w:p>
    <w:p w:rsidR="00257FEA" w:rsidRPr="00B4733A" w:rsidRDefault="00257FEA" w:rsidP="00437B60">
      <w:pPr>
        <w:jc w:val="center"/>
        <w:rPr>
          <w:rFonts w:ascii="Arial" w:hAnsi="Arial" w:cs="Arial"/>
        </w:rPr>
      </w:pPr>
      <w:r w:rsidRPr="00B4733A">
        <w:rPr>
          <w:rFonts w:ascii="Arial" w:hAnsi="Arial" w:cs="Arial"/>
        </w:rPr>
        <w:t>согласования договорных цен на аренду техники (с экипажем и топливом)</w:t>
      </w:r>
    </w:p>
    <w:p w:rsidR="00437B60" w:rsidRPr="00B4733A" w:rsidRDefault="00437B60" w:rsidP="00274693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6143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0"/>
        <w:gridCol w:w="1424"/>
        <w:gridCol w:w="850"/>
        <w:gridCol w:w="1418"/>
        <w:gridCol w:w="1417"/>
        <w:gridCol w:w="1418"/>
        <w:gridCol w:w="4802"/>
      </w:tblGrid>
      <w:tr w:rsidR="00D10C15" w:rsidRPr="00B4733A" w:rsidTr="00D10C15">
        <w:trPr>
          <w:gridAfter w:val="1"/>
          <w:wAfter w:w="4802" w:type="dxa"/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7B60" w:rsidRPr="00B262CD" w:rsidRDefault="00437B60" w:rsidP="00D10C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2CD">
              <w:rPr>
                <w:rFonts w:ascii="Arial" w:hAnsi="Arial" w:cs="Arial"/>
                <w:sz w:val="20"/>
                <w:szCs w:val="20"/>
                <w:lang w:val="en-US"/>
              </w:rPr>
              <w:t>Наименование строительной техники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7B60" w:rsidRPr="00B262CD" w:rsidRDefault="00B262CD" w:rsidP="00D10C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Регистрационные данные строительно</w:t>
            </w:r>
            <w:r w:rsidR="00437B60" w:rsidRPr="00B262CD">
              <w:rPr>
                <w:rFonts w:ascii="Arial" w:hAnsi="Arial" w:cs="Arial"/>
                <w:sz w:val="20"/>
                <w:szCs w:val="20"/>
                <w:lang w:val="en-US"/>
              </w:rPr>
              <w:t>й техники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7B60" w:rsidRPr="00B262CD" w:rsidRDefault="00437B60" w:rsidP="00D10C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2CD">
              <w:rPr>
                <w:rFonts w:ascii="Arial" w:hAnsi="Arial" w:cs="Arial"/>
                <w:sz w:val="20"/>
                <w:szCs w:val="20"/>
                <w:lang w:val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7B60" w:rsidRPr="00B262CD" w:rsidRDefault="00437B60" w:rsidP="00D10C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2CD">
              <w:rPr>
                <w:rFonts w:ascii="Arial" w:hAnsi="Arial" w:cs="Arial"/>
                <w:sz w:val="20"/>
                <w:szCs w:val="20"/>
                <w:lang w:val="en-US"/>
              </w:rPr>
              <w:t>Колич.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7B60" w:rsidRPr="00B4733A" w:rsidRDefault="00437B60" w:rsidP="00D10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33A">
              <w:rPr>
                <w:rFonts w:ascii="Arial" w:hAnsi="Arial" w:cs="Arial"/>
                <w:sz w:val="20"/>
                <w:szCs w:val="20"/>
              </w:rPr>
              <w:t>Цена машино- часа без НДС 18%,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7B60" w:rsidRPr="00B4733A" w:rsidRDefault="00437B60" w:rsidP="00D10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33A">
              <w:rPr>
                <w:rFonts w:ascii="Arial" w:hAnsi="Arial" w:cs="Arial"/>
                <w:sz w:val="20"/>
                <w:szCs w:val="20"/>
              </w:rPr>
              <w:t>Цена машино- часа с НДС 18%,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7B60" w:rsidRPr="00B4733A" w:rsidRDefault="00437B60" w:rsidP="00D10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33A">
              <w:rPr>
                <w:rFonts w:ascii="Arial" w:hAnsi="Arial" w:cs="Arial"/>
                <w:sz w:val="20"/>
                <w:szCs w:val="20"/>
              </w:rPr>
              <w:t>Цена машин</w:t>
            </w:r>
            <w:proofErr w:type="gramStart"/>
            <w:r w:rsidRPr="00B4733A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B4733A">
              <w:rPr>
                <w:rFonts w:ascii="Arial" w:hAnsi="Arial" w:cs="Arial"/>
                <w:sz w:val="20"/>
                <w:szCs w:val="20"/>
              </w:rPr>
              <w:t xml:space="preserve"> смены с НДС 18%, руб.</w:t>
            </w:r>
          </w:p>
        </w:tc>
      </w:tr>
      <w:tr w:rsidR="00B4733A" w:rsidRPr="00257FEA" w:rsidTr="008514BF">
        <w:tblPrEx>
          <w:tblBorders>
            <w:top w:val="none" w:sz="0" w:space="0" w:color="auto"/>
          </w:tblBorders>
        </w:tblPrEx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B4733A" w:rsidRDefault="00B473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B4733A" w:rsidRDefault="00B4733A" w:rsidP="00437B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B4733A" w:rsidRDefault="00B473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B4733A" w:rsidRDefault="00B4733A" w:rsidP="00437B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B4733A" w:rsidRDefault="00B473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A" w:rsidRPr="00B4733A" w:rsidRDefault="00B4733A" w:rsidP="00437B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A" w:rsidRPr="00B4733A" w:rsidRDefault="00B4733A" w:rsidP="00437B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733A" w:rsidRPr="00AF7BF9" w:rsidRDefault="00B473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AF7B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733A" w:rsidRPr="00257FEA" w:rsidRDefault="00C8379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7F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1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33A" w:rsidRPr="00257F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B4733A" w:rsidRPr="00AF7BF9" w:rsidRDefault="00C8379D" w:rsidP="008514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57F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2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F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00" cy="304800"/>
                  <wp:effectExtent l="0" t="0" r="0" b="0"/>
                  <wp:docPr id="3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33A" w:rsidRPr="00257FEA" w:rsidRDefault="00B473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7F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4733A" w:rsidRPr="00257FEA" w:rsidTr="008514BF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257FEA" w:rsidRDefault="00B4733A" w:rsidP="00437B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257FEA" w:rsidRDefault="00B4733A" w:rsidP="00437B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257FEA" w:rsidRDefault="00B4733A" w:rsidP="00437B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257FEA" w:rsidRDefault="00B4733A" w:rsidP="00437B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257FEA" w:rsidRDefault="00B4733A" w:rsidP="00437B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A" w:rsidRPr="00257FEA" w:rsidRDefault="00B4733A" w:rsidP="00437B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A" w:rsidRPr="00257FEA" w:rsidRDefault="00B4733A" w:rsidP="00437B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33A" w:rsidRPr="00257FEA" w:rsidRDefault="00B47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733A" w:rsidRPr="00257FEA" w:rsidTr="008514BF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AF7BF9" w:rsidRDefault="00B47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F7BF9">
              <w:rPr>
                <w:rFonts w:ascii="Arial" w:hAnsi="Arial" w:cs="Arial"/>
                <w:i/>
                <w:sz w:val="22"/>
                <w:szCs w:val="22"/>
                <w:lang w:val="en-US"/>
              </w:rPr>
              <w:t>Гусеничный экскаватор HITACHI ZX 110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AF7BF9" w:rsidRDefault="00B4733A" w:rsidP="00B262C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AF7BF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77 </w:t>
            </w:r>
            <w:r w:rsidRPr="00AF7BF9">
              <w:rPr>
                <w:rFonts w:ascii="Arial" w:hAnsi="Arial" w:cs="Arial"/>
                <w:i/>
                <w:sz w:val="22"/>
                <w:szCs w:val="22"/>
              </w:rPr>
              <w:t>НЕ № 1417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AF7BF9" w:rsidRDefault="00AF7BF9" w:rsidP="002A01E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AF7BF9" w:rsidRDefault="00B4733A" w:rsidP="002A01E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</w:p>
          <w:p w:rsidR="00B4733A" w:rsidRPr="00AF7BF9" w:rsidRDefault="00B4733A" w:rsidP="002A01E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AF7BF9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1</w:t>
            </w:r>
          </w:p>
          <w:p w:rsidR="00B4733A" w:rsidRPr="00AF7BF9" w:rsidRDefault="00B4733A" w:rsidP="00B262C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33A" w:rsidRPr="00AF7BF9" w:rsidRDefault="00B4733A" w:rsidP="00AF7BF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A" w:rsidRPr="00AF7BF9" w:rsidRDefault="00B4733A" w:rsidP="002767E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3A" w:rsidRPr="00AF7BF9" w:rsidRDefault="00B4733A" w:rsidP="002767E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33A" w:rsidRPr="00257FEA" w:rsidRDefault="00B47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262CD" w:rsidRDefault="00B262CD" w:rsidP="00B262C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853F6D" w:rsidRDefault="00853F6D" w:rsidP="00B262C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853F6D" w:rsidRDefault="00853F6D" w:rsidP="00B262C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  <w:lang w:val="en-US"/>
        </w:rPr>
      </w:pPr>
    </w:p>
    <w:p w:rsidR="00D10C15" w:rsidRPr="00B4733A" w:rsidRDefault="00257FEA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Арендодатель </w:t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  <w:t xml:space="preserve">Арендатор </w:t>
      </w:r>
    </w:p>
    <w:p w:rsidR="007378CF" w:rsidRDefault="007378CF" w:rsidP="007378CF">
      <w:pPr>
        <w:rPr>
          <w:rFonts w:ascii="Arial" w:hAnsi="Arial" w:cs="Arial"/>
          <w:sz w:val="22"/>
          <w:szCs w:val="22"/>
        </w:rPr>
      </w:pPr>
    </w:p>
    <w:p w:rsidR="007378CF" w:rsidRDefault="007378CF" w:rsidP="007378CF">
      <w:pPr>
        <w:rPr>
          <w:rFonts w:ascii="Arial" w:hAnsi="Arial" w:cs="Arial"/>
          <w:sz w:val="22"/>
          <w:szCs w:val="22"/>
        </w:rPr>
      </w:pPr>
    </w:p>
    <w:p w:rsidR="007378CF" w:rsidRPr="00B4733A" w:rsidRDefault="007378CF" w:rsidP="007378CF">
      <w:pPr>
        <w:rPr>
          <w:rFonts w:ascii="Arial" w:hAnsi="Arial" w:cs="Arial"/>
          <w:sz w:val="22"/>
          <w:szCs w:val="22"/>
        </w:rPr>
      </w:pPr>
    </w:p>
    <w:p w:rsidR="003B0276" w:rsidRPr="00B4733A" w:rsidRDefault="00283E46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320675</wp:posOffset>
            </wp:positionV>
            <wp:extent cx="1485900" cy="1498600"/>
            <wp:effectExtent l="133350" t="133350" r="133350" b="133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4738527">
                      <a:off x="0" y="0"/>
                      <a:ext cx="1485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8CF" w:rsidRDefault="007378CF" w:rsidP="00737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«БРИГАДИР»</w:t>
      </w:r>
      <w:r w:rsidR="00853F6D">
        <w:rPr>
          <w:rFonts w:ascii="Arial" w:hAnsi="Arial" w:cs="Arial"/>
          <w:sz w:val="22"/>
          <w:szCs w:val="22"/>
        </w:rPr>
        <w:tab/>
      </w:r>
      <w:r w:rsidR="00853F6D">
        <w:rPr>
          <w:rFonts w:ascii="Arial" w:hAnsi="Arial" w:cs="Arial"/>
          <w:sz w:val="22"/>
          <w:szCs w:val="22"/>
        </w:rPr>
        <w:tab/>
      </w:r>
      <w:r w:rsidR="00853F6D">
        <w:rPr>
          <w:rFonts w:ascii="Arial" w:hAnsi="Arial" w:cs="Arial"/>
          <w:sz w:val="22"/>
          <w:szCs w:val="22"/>
        </w:rPr>
        <w:tab/>
      </w:r>
      <w:r w:rsidR="00853F6D">
        <w:rPr>
          <w:rFonts w:ascii="Arial" w:hAnsi="Arial" w:cs="Arial"/>
          <w:sz w:val="22"/>
          <w:szCs w:val="22"/>
        </w:rPr>
        <w:tab/>
      </w:r>
      <w:r w:rsidR="00853F6D">
        <w:rPr>
          <w:rFonts w:ascii="Arial" w:hAnsi="Arial" w:cs="Arial"/>
          <w:sz w:val="22"/>
          <w:szCs w:val="22"/>
        </w:rPr>
        <w:tab/>
      </w:r>
      <w:r w:rsidR="00853F6D">
        <w:rPr>
          <w:rFonts w:ascii="Arial" w:hAnsi="Arial" w:cs="Arial"/>
          <w:sz w:val="22"/>
          <w:szCs w:val="22"/>
        </w:rPr>
        <w:tab/>
      </w:r>
    </w:p>
    <w:p w:rsidR="00D10C15" w:rsidRDefault="00257FEA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 xml:space="preserve">Генеральный директор </w:t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</w:r>
      <w:r w:rsidR="00B262CD" w:rsidRPr="00B4733A">
        <w:rPr>
          <w:rFonts w:ascii="Arial" w:hAnsi="Arial" w:cs="Arial"/>
          <w:sz w:val="22"/>
          <w:szCs w:val="22"/>
        </w:rPr>
        <w:tab/>
        <w:t xml:space="preserve"> </w:t>
      </w:r>
    </w:p>
    <w:p w:rsidR="00AF7BF9" w:rsidRPr="00B4733A" w:rsidRDefault="00AF7BF9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:rsidR="00277979" w:rsidRPr="00B4733A" w:rsidRDefault="00AF7BF9" w:rsidP="00A352B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B4733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________  / </w:t>
      </w:r>
      <w:proofErr w:type="spellStart"/>
      <w:r>
        <w:rPr>
          <w:rFonts w:ascii="Arial" w:hAnsi="Arial" w:cs="Arial"/>
          <w:sz w:val="22"/>
          <w:szCs w:val="22"/>
        </w:rPr>
        <w:t>Кожевая</w:t>
      </w:r>
      <w:proofErr w:type="spellEnd"/>
      <w:r>
        <w:rPr>
          <w:rFonts w:ascii="Arial" w:hAnsi="Arial" w:cs="Arial"/>
          <w:sz w:val="22"/>
          <w:szCs w:val="22"/>
        </w:rPr>
        <w:t xml:space="preserve"> О.И.</w:t>
      </w:r>
      <w:r w:rsidRPr="00AF7BF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</w:t>
      </w:r>
      <w:r w:rsidRPr="00B47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979">
        <w:rPr>
          <w:rFonts w:ascii="Arial" w:hAnsi="Arial" w:cs="Arial"/>
          <w:sz w:val="22"/>
          <w:szCs w:val="22"/>
        </w:rPr>
        <w:t xml:space="preserve">________________ / </w:t>
      </w:r>
      <w:r w:rsidR="00BF1978">
        <w:rPr>
          <w:rFonts w:ascii="Arial" w:hAnsi="Arial" w:cs="Arial"/>
          <w:sz w:val="22"/>
          <w:szCs w:val="22"/>
        </w:rPr>
        <w:t xml:space="preserve">                  </w:t>
      </w:r>
      <w:r w:rsidR="00277979">
        <w:rPr>
          <w:rFonts w:ascii="Arial" w:hAnsi="Arial" w:cs="Arial"/>
          <w:sz w:val="22"/>
          <w:szCs w:val="22"/>
        </w:rPr>
        <w:t>/</w:t>
      </w:r>
    </w:p>
    <w:p w:rsidR="00B262CD" w:rsidRPr="00AF7BF9" w:rsidRDefault="00B262CD" w:rsidP="00B262C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:rsidR="00257FEA" w:rsidRPr="00AF7BF9" w:rsidRDefault="00257FEA" w:rsidP="00257FE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sectPr w:rsidR="00257FEA" w:rsidRPr="00AF7BF9" w:rsidSect="00274693">
      <w:headerReference w:type="default" r:id="rId12"/>
      <w:footerReference w:type="default" r:id="rId13"/>
      <w:pgSz w:w="12240" w:h="15840"/>
      <w:pgMar w:top="1134" w:right="1041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0C" w:rsidRDefault="0057440C" w:rsidP="00257FEA">
      <w:r>
        <w:separator/>
      </w:r>
    </w:p>
  </w:endnote>
  <w:endnote w:type="continuationSeparator" w:id="0">
    <w:p w:rsidR="0057440C" w:rsidRDefault="0057440C" w:rsidP="002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1F" w:rsidRPr="00257FEA" w:rsidRDefault="00145F1F" w:rsidP="00257FEA">
    <w:pPr>
      <w:widowControl w:val="0"/>
      <w:autoSpaceDE w:val="0"/>
      <w:autoSpaceDN w:val="0"/>
      <w:adjustRightInd w:val="0"/>
      <w:spacing w:after="240" w:line="240" w:lineRule="atLeast"/>
      <w:rPr>
        <w:rFonts w:ascii="Arial" w:hAnsi="Arial" w:cs="Arial"/>
        <w:sz w:val="18"/>
        <w:szCs w:val="18"/>
        <w:lang w:val="en-US"/>
      </w:rPr>
    </w:pPr>
    <w:r w:rsidRPr="00257FEA">
      <w:rPr>
        <w:rFonts w:ascii="Arial" w:hAnsi="Arial" w:cs="Arial"/>
        <w:sz w:val="18"/>
        <w:szCs w:val="18"/>
        <w:lang w:val="en-US"/>
      </w:rPr>
      <w:t>Арендодатель _____________________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 w:rsidRPr="00257FEA">
      <w:rPr>
        <w:rFonts w:ascii="Arial" w:hAnsi="Arial" w:cs="Arial"/>
        <w:sz w:val="18"/>
        <w:szCs w:val="18"/>
        <w:lang w:val="en-US"/>
      </w:rPr>
      <w:t xml:space="preserve">Арендатор ____________________ </w:t>
    </w:r>
  </w:p>
  <w:p w:rsidR="00145F1F" w:rsidRPr="00257FEA" w:rsidRDefault="00145F1F">
    <w:pPr>
      <w:pStyle w:val="a7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0C" w:rsidRDefault="0057440C" w:rsidP="00257FEA">
      <w:r>
        <w:separator/>
      </w:r>
    </w:p>
  </w:footnote>
  <w:footnote w:type="continuationSeparator" w:id="0">
    <w:p w:rsidR="0057440C" w:rsidRDefault="0057440C" w:rsidP="0025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64" w:rsidRDefault="00267764">
    <w:pPr>
      <w:pStyle w:val="a5"/>
      <w:rPr>
        <w:rFonts w:ascii="Arial" w:hAnsi="Arial" w:cs="Arial"/>
        <w:color w:val="000000"/>
        <w:sz w:val="23"/>
        <w:szCs w:val="23"/>
        <w:shd w:val="clear" w:color="auto" w:fill="FFFFFF"/>
      </w:rPr>
    </w:pPr>
    <w:hyperlink r:id="rId1" w:tgtFrame="_blank" w:history="1">
      <w:r>
        <w:rPr>
          <w:rStyle w:val="aa"/>
          <w:rFonts w:ascii="Arial" w:hAnsi="Arial" w:cs="Arial"/>
          <w:color w:val="0077CC"/>
          <w:sz w:val="23"/>
          <w:szCs w:val="23"/>
          <w:shd w:val="clear" w:color="auto" w:fill="FFFFFF"/>
        </w:rPr>
        <w:t>https://chistoprud.com/</w:t>
      </w:r>
    </w:hyperlink>
    <w:r>
      <w:rPr>
        <w:rFonts w:ascii="Arial" w:hAnsi="Arial" w:cs="Arial"/>
        <w:color w:val="000000"/>
        <w:sz w:val="23"/>
        <w:szCs w:val="23"/>
        <w:shd w:val="clear" w:color="auto" w:fill="FFFFFF"/>
      </w:rPr>
      <w:t> </w:t>
    </w:r>
  </w:p>
  <w:p w:rsidR="00267764" w:rsidRDefault="002677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20B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EA"/>
    <w:rsid w:val="00145F1F"/>
    <w:rsid w:val="00147A69"/>
    <w:rsid w:val="00165F02"/>
    <w:rsid w:val="001C33FD"/>
    <w:rsid w:val="00257FEA"/>
    <w:rsid w:val="00267764"/>
    <w:rsid w:val="00274693"/>
    <w:rsid w:val="002767EB"/>
    <w:rsid w:val="00277979"/>
    <w:rsid w:val="00283E46"/>
    <w:rsid w:val="00284610"/>
    <w:rsid w:val="002A01EC"/>
    <w:rsid w:val="002E33B7"/>
    <w:rsid w:val="003B0276"/>
    <w:rsid w:val="004066FF"/>
    <w:rsid w:val="004276E0"/>
    <w:rsid w:val="00437B60"/>
    <w:rsid w:val="004A4A87"/>
    <w:rsid w:val="005572E0"/>
    <w:rsid w:val="0057440C"/>
    <w:rsid w:val="00594DAE"/>
    <w:rsid w:val="005A4979"/>
    <w:rsid w:val="005D1978"/>
    <w:rsid w:val="005D744C"/>
    <w:rsid w:val="006D740C"/>
    <w:rsid w:val="00726140"/>
    <w:rsid w:val="007378CF"/>
    <w:rsid w:val="0076780A"/>
    <w:rsid w:val="00791630"/>
    <w:rsid w:val="008514BF"/>
    <w:rsid w:val="00853F6D"/>
    <w:rsid w:val="008A174B"/>
    <w:rsid w:val="008E0945"/>
    <w:rsid w:val="00903998"/>
    <w:rsid w:val="0092477F"/>
    <w:rsid w:val="00952B35"/>
    <w:rsid w:val="0096431E"/>
    <w:rsid w:val="00990EF3"/>
    <w:rsid w:val="0099369F"/>
    <w:rsid w:val="009E6426"/>
    <w:rsid w:val="00A45706"/>
    <w:rsid w:val="00A53868"/>
    <w:rsid w:val="00A65F20"/>
    <w:rsid w:val="00AA1C30"/>
    <w:rsid w:val="00AE537E"/>
    <w:rsid w:val="00AF302C"/>
    <w:rsid w:val="00AF7BF9"/>
    <w:rsid w:val="00AF7F52"/>
    <w:rsid w:val="00B17BDD"/>
    <w:rsid w:val="00B262CD"/>
    <w:rsid w:val="00B4733A"/>
    <w:rsid w:val="00BB61B2"/>
    <w:rsid w:val="00BF1978"/>
    <w:rsid w:val="00C103B3"/>
    <w:rsid w:val="00C8379D"/>
    <w:rsid w:val="00CE2EEA"/>
    <w:rsid w:val="00D10C15"/>
    <w:rsid w:val="00D85BEF"/>
    <w:rsid w:val="00E12934"/>
    <w:rsid w:val="00E4200A"/>
    <w:rsid w:val="00ED40DD"/>
    <w:rsid w:val="00EE256A"/>
    <w:rsid w:val="00EF3025"/>
    <w:rsid w:val="00F20D19"/>
    <w:rsid w:val="00F42560"/>
    <w:rsid w:val="00F56FE2"/>
    <w:rsid w:val="00FA4CFE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E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57FEA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FEA"/>
  </w:style>
  <w:style w:type="paragraph" w:styleId="a7">
    <w:name w:val="footer"/>
    <w:basedOn w:val="a"/>
    <w:link w:val="a8"/>
    <w:uiPriority w:val="99"/>
    <w:unhideWhenUsed/>
    <w:rsid w:val="0025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FEA"/>
  </w:style>
  <w:style w:type="paragraph" w:customStyle="1" w:styleId="1-11">
    <w:name w:val="Средняя заливка 1 - Акцент 11"/>
    <w:uiPriority w:val="1"/>
    <w:qFormat/>
    <w:rsid w:val="00B17BDD"/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E4200A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6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67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E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57FEA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FEA"/>
  </w:style>
  <w:style w:type="paragraph" w:styleId="a7">
    <w:name w:val="footer"/>
    <w:basedOn w:val="a"/>
    <w:link w:val="a8"/>
    <w:uiPriority w:val="99"/>
    <w:unhideWhenUsed/>
    <w:rsid w:val="0025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FEA"/>
  </w:style>
  <w:style w:type="paragraph" w:customStyle="1" w:styleId="1-11">
    <w:name w:val="Средняя заливка 1 - Акцент 11"/>
    <w:uiPriority w:val="1"/>
    <w:qFormat/>
    <w:rsid w:val="00B17BDD"/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E4200A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6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6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istopru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BD1C2-FBB6-4C36-B971-38D56CA5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Gorlov</dc:creator>
  <cp:lastModifiedBy>Татьяна Арбузова eriya</cp:lastModifiedBy>
  <cp:revision>2</cp:revision>
  <cp:lastPrinted>2017-01-23T07:22:00Z</cp:lastPrinted>
  <dcterms:created xsi:type="dcterms:W3CDTF">2018-01-18T11:38:00Z</dcterms:created>
  <dcterms:modified xsi:type="dcterms:W3CDTF">2018-01-18T11:38:00Z</dcterms:modified>
</cp:coreProperties>
</file>